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CB" w:rsidRPr="00D55630" w:rsidRDefault="00D55630">
      <w:pPr>
        <w:rPr>
          <w:rFonts w:ascii="Times New Roman" w:hAnsi="Times New Roman" w:cs="Times New Roman"/>
          <w:sz w:val="24"/>
          <w:szCs w:val="24"/>
        </w:rPr>
      </w:pPr>
      <w:r w:rsidRPr="00D55630">
        <w:rPr>
          <w:rFonts w:ascii="Times New Roman" w:hAnsi="Times New Roman" w:cs="Times New Roman"/>
          <w:sz w:val="24"/>
          <w:szCs w:val="24"/>
        </w:rPr>
        <w:t>附件</w:t>
      </w:r>
      <w:r w:rsidRPr="00D55630">
        <w:rPr>
          <w:rFonts w:ascii="Times New Roman" w:hAnsi="Times New Roman" w:cs="Times New Roman"/>
          <w:sz w:val="24"/>
          <w:szCs w:val="24"/>
        </w:rPr>
        <w:t>B</w:t>
      </w:r>
      <w:r w:rsidRPr="00D55630">
        <w:rPr>
          <w:rFonts w:ascii="Times New Roman" w:hAnsi="Times New Roman" w:cs="Times New Roman"/>
          <w:sz w:val="24"/>
          <w:szCs w:val="24"/>
        </w:rPr>
        <w:t>：</w:t>
      </w:r>
    </w:p>
    <w:p w:rsidR="00D55630" w:rsidRPr="00D55630" w:rsidRDefault="00D55630">
      <w:pPr>
        <w:rPr>
          <w:rFonts w:ascii="Times New Roman" w:hAnsi="Times New Roman" w:cs="Times New Roman"/>
          <w:sz w:val="32"/>
          <w:szCs w:val="24"/>
        </w:rPr>
      </w:pPr>
      <w:r>
        <w:rPr>
          <w:rFonts w:ascii="Times New Roman" w:hAnsi="Times New Roman" w:cs="Times New Roman"/>
          <w:sz w:val="32"/>
          <w:szCs w:val="24"/>
        </w:rPr>
        <w:t>十七</w:t>
      </w:r>
      <w:bookmarkStart w:id="0" w:name="_GoBack"/>
      <w:bookmarkEnd w:id="0"/>
      <w:r w:rsidRPr="00D55630">
        <w:rPr>
          <w:rFonts w:ascii="Times New Roman" w:hAnsi="Times New Roman" w:cs="Times New Roman"/>
          <w:sz w:val="32"/>
          <w:szCs w:val="24"/>
        </w:rPr>
        <w:t>、采购合同文本</w:t>
      </w:r>
    </w:p>
    <w:p w:rsidR="00D55630" w:rsidRPr="00B8048E" w:rsidRDefault="00D55630" w:rsidP="00D55630">
      <w:pPr>
        <w:jc w:val="center"/>
        <w:rPr>
          <w:rFonts w:ascii="Times New Roman" w:eastAsia="宋体" w:hAnsi="Times New Roman" w:cs="Times New Roman"/>
          <w:b/>
          <w:color w:val="000000"/>
          <w:sz w:val="28"/>
          <w:szCs w:val="28"/>
        </w:rPr>
      </w:pPr>
      <w:r w:rsidRPr="00B8048E">
        <w:rPr>
          <w:rFonts w:ascii="Times New Roman" w:eastAsia="宋体" w:hAnsi="Times New Roman" w:cs="Times New Roman"/>
          <w:b/>
          <w:color w:val="000000"/>
          <w:sz w:val="28"/>
          <w:szCs w:val="28"/>
        </w:rPr>
        <w:t>2024-2025</w:t>
      </w:r>
      <w:r w:rsidRPr="00B8048E">
        <w:rPr>
          <w:rFonts w:ascii="Times New Roman" w:eastAsia="宋体" w:hAnsi="Times New Roman" w:cs="Times New Roman"/>
          <w:b/>
          <w:color w:val="000000"/>
          <w:sz w:val="28"/>
          <w:szCs w:val="28"/>
        </w:rPr>
        <w:t>年度天津市党政机关会议定点场所框架协议书</w:t>
      </w:r>
    </w:p>
    <w:p w:rsidR="00D55630" w:rsidRPr="00B8048E" w:rsidRDefault="00D55630" w:rsidP="00D55630">
      <w:pPr>
        <w:jc w:val="center"/>
        <w:rPr>
          <w:rFonts w:ascii="Times New Roman" w:eastAsia="宋体" w:hAnsi="Times New Roman" w:cs="Times New Roman"/>
          <w:b/>
          <w:color w:val="000000"/>
          <w:sz w:val="28"/>
          <w:szCs w:val="28"/>
        </w:rPr>
      </w:pPr>
      <w:r w:rsidRPr="00B8048E">
        <w:rPr>
          <w:rFonts w:ascii="Times New Roman" w:eastAsia="宋体" w:hAnsi="Times New Roman" w:cs="Times New Roman"/>
          <w:b/>
          <w:color w:val="000000"/>
          <w:sz w:val="28"/>
          <w:szCs w:val="28"/>
        </w:rPr>
        <w:t>（主要条款）</w:t>
      </w:r>
    </w:p>
    <w:p w:rsidR="00D55630" w:rsidRPr="00B8048E" w:rsidRDefault="00D55630" w:rsidP="00D55630">
      <w:pPr>
        <w:rPr>
          <w:rFonts w:ascii="Times New Roman" w:eastAsia="宋体" w:hAnsi="Times New Roman" w:cs="Times New Roman"/>
          <w:color w:val="000000"/>
          <w:sz w:val="24"/>
        </w:rPr>
      </w:pPr>
    </w:p>
    <w:p w:rsidR="00D55630" w:rsidRPr="00B8048E" w:rsidRDefault="00D55630" w:rsidP="00D55630">
      <w:pPr>
        <w:spacing w:line="360" w:lineRule="auto"/>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协议名称：</w:t>
      </w:r>
      <w:r w:rsidRPr="00B8048E">
        <w:rPr>
          <w:rFonts w:ascii="Times New Roman" w:eastAsia="宋体" w:hAnsi="Times New Roman" w:cs="Times New Roman"/>
          <w:color w:val="000000"/>
          <w:sz w:val="24"/>
        </w:rPr>
        <w:t>2024-2025</w:t>
      </w:r>
      <w:r w:rsidRPr="00B8048E">
        <w:rPr>
          <w:rFonts w:ascii="Times New Roman" w:eastAsia="宋体" w:hAnsi="Times New Roman" w:cs="Times New Roman"/>
          <w:color w:val="000000"/>
          <w:sz w:val="24"/>
        </w:rPr>
        <w:t>年度天津市党政机关会议定点场所</w:t>
      </w:r>
    </w:p>
    <w:p w:rsidR="00D55630" w:rsidRPr="00B8048E" w:rsidRDefault="00D55630" w:rsidP="00D55630">
      <w:pPr>
        <w:spacing w:line="360" w:lineRule="auto"/>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服务协议编号：</w:t>
      </w:r>
    </w:p>
    <w:p w:rsidR="00D55630" w:rsidRPr="00B8048E" w:rsidRDefault="00D55630" w:rsidP="00D55630">
      <w:pPr>
        <w:spacing w:line="360" w:lineRule="auto"/>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协议甲方：</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财政部门</w:t>
      </w:r>
    </w:p>
    <w:p w:rsidR="00D55630" w:rsidRPr="00B8048E" w:rsidRDefault="00D55630" w:rsidP="00D55630">
      <w:pPr>
        <w:spacing w:line="360" w:lineRule="auto"/>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协议乙方：</w:t>
      </w:r>
    </w:p>
    <w:p w:rsidR="00D55630" w:rsidRPr="00B8048E" w:rsidRDefault="00D55630" w:rsidP="00D55630">
      <w:pPr>
        <w:spacing w:line="360" w:lineRule="auto"/>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服务协议签订地点：</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省</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市（</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县）</w:t>
      </w:r>
    </w:p>
    <w:p w:rsidR="00D55630" w:rsidRPr="00B8048E" w:rsidRDefault="00D55630" w:rsidP="00D55630">
      <w:pPr>
        <w:rPr>
          <w:rFonts w:ascii="Times New Roman" w:eastAsia="宋体" w:hAnsi="Times New Roman" w:cs="Times New Roman"/>
          <w:color w:val="000000"/>
          <w:sz w:val="24"/>
        </w:rPr>
      </w:pP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甲方和乙方根据《中华人民共和国政府采购法》、《中华人民共和国合同法》等相关法律法规、财政部、</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省财政厅有关文件，以及《</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采购文件》，经平等协商，达成如下协议：</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一、定义</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除非另有特别约定，在本协议以及与本协议有关的甲乙双方另行签订的其他文件中，下列词语按如下定义进行解释：</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（一）</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协议</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是指甲方和乙方已达成的协议，即由双方签订的协议格式中的文件，包括所有的附件、附录和组成协议部分的所有其他文件。</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（二）</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工作日</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是指除公休日和国家法定节假日以外的日历日。</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（三）</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第三方</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是指本协议以外的任何中国境内、境外的法人、自然人或其他组织。</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（四）</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附件</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是指与本协议的订立、履行有关的，经甲乙双方认可的，对本协议约定的内容进行细化、补充、修改、变更的文件等资料。</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（五）</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征集公告</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是指天津市财政局</w:t>
      </w:r>
      <w:r w:rsidRPr="00B8048E">
        <w:rPr>
          <w:rFonts w:ascii="Times New Roman" w:eastAsia="宋体" w:hAnsi="Times New Roman" w:cs="Times New Roman"/>
          <w:color w:val="000000"/>
          <w:sz w:val="24"/>
        </w:rPr>
        <w:t>2024-2025</w:t>
      </w:r>
      <w:r w:rsidRPr="00B8048E">
        <w:rPr>
          <w:rFonts w:ascii="Times New Roman" w:eastAsia="宋体" w:hAnsi="Times New Roman" w:cs="Times New Roman"/>
          <w:color w:val="000000"/>
          <w:sz w:val="24"/>
        </w:rPr>
        <w:t>年度天津市党政机关会议定点场所入围项目开放式框架协议征集公告。</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（六）</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服务对象</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是</w:t>
      </w:r>
      <w:proofErr w:type="gramStart"/>
      <w:r w:rsidRPr="00B8048E">
        <w:rPr>
          <w:rFonts w:ascii="Times New Roman" w:eastAsia="宋体" w:hAnsi="Times New Roman" w:cs="Times New Roman"/>
          <w:color w:val="000000"/>
          <w:sz w:val="24"/>
        </w:rPr>
        <w:t>指会议</w:t>
      </w:r>
      <w:proofErr w:type="gramEnd"/>
      <w:r w:rsidRPr="00B8048E">
        <w:rPr>
          <w:rFonts w:ascii="Times New Roman" w:eastAsia="宋体" w:hAnsi="Times New Roman" w:cs="Times New Roman"/>
          <w:color w:val="000000"/>
          <w:sz w:val="24"/>
        </w:rPr>
        <w:t>定点场所服务对象，即：全国范围内的党政机关（包括党政机关直属事业单位和参照公务员法管理单位）。</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二、适用范围</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lastRenderedPageBreak/>
        <w:t>本协议条款仅适用于</w:t>
      </w:r>
      <w:r w:rsidRPr="00B8048E">
        <w:rPr>
          <w:rFonts w:ascii="Times New Roman" w:eastAsia="宋体" w:hAnsi="Times New Roman" w:cs="Times New Roman"/>
          <w:color w:val="000000"/>
          <w:sz w:val="24"/>
        </w:rPr>
        <w:t>2024—2025</w:t>
      </w:r>
      <w:r w:rsidRPr="00B8048E">
        <w:rPr>
          <w:rFonts w:ascii="Times New Roman" w:eastAsia="宋体" w:hAnsi="Times New Roman" w:cs="Times New Roman"/>
          <w:color w:val="000000"/>
          <w:sz w:val="24"/>
        </w:rPr>
        <w:t>年度天津市党政机关会议定点场所入围项目。</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三、协议的组成</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（一）下列文件应作为本协议的组成部分：</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1.</w:t>
      </w:r>
      <w:r w:rsidRPr="00B8048E">
        <w:rPr>
          <w:rFonts w:ascii="Times New Roman" w:eastAsia="宋体" w:hAnsi="Times New Roman" w:cs="Times New Roman"/>
          <w:color w:val="000000"/>
          <w:sz w:val="24"/>
        </w:rPr>
        <w:t>本协议条款；</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2.</w:t>
      </w:r>
      <w:r w:rsidRPr="00B8048E">
        <w:rPr>
          <w:rFonts w:ascii="Times New Roman" w:eastAsia="宋体" w:hAnsi="Times New Roman" w:cs="Times New Roman"/>
          <w:color w:val="000000"/>
          <w:sz w:val="24"/>
        </w:rPr>
        <w:t>征集公告及征集公告的澄清、修改文件；</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3.</w:t>
      </w:r>
      <w:r w:rsidRPr="00B8048E">
        <w:rPr>
          <w:rFonts w:ascii="Times New Roman" w:eastAsia="宋体" w:hAnsi="Times New Roman" w:cs="Times New Roman"/>
          <w:color w:val="000000"/>
          <w:sz w:val="24"/>
        </w:rPr>
        <w:t>申请文件及申请文件的澄清、修改文件；</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4.</w:t>
      </w:r>
      <w:r w:rsidRPr="00B8048E">
        <w:rPr>
          <w:rFonts w:ascii="Times New Roman" w:eastAsia="宋体" w:hAnsi="Times New Roman" w:cs="Times New Roman"/>
          <w:color w:val="000000"/>
          <w:sz w:val="24"/>
        </w:rPr>
        <w:t>成交通知书；</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5.</w:t>
      </w:r>
      <w:r w:rsidRPr="00B8048E">
        <w:rPr>
          <w:rFonts w:ascii="Times New Roman" w:eastAsia="宋体" w:hAnsi="Times New Roman" w:cs="Times New Roman"/>
          <w:color w:val="000000"/>
          <w:sz w:val="24"/>
        </w:rPr>
        <w:t>形成协议的其他有关文件。</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（二）上述文件互为补充和解释，如有不清或相互矛盾之处，以所列顺序在前的为准，但甲、乙双方有特别约定的除外。</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四、协议承诺</w:t>
      </w:r>
    </w:p>
    <w:p w:rsidR="00D55630"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（一）从</w:t>
      </w:r>
      <w:r w:rsidRPr="00B8048E">
        <w:rPr>
          <w:rFonts w:ascii="Times New Roman" w:eastAsia="宋体" w:hAnsi="Times New Roman" w:cs="Times New Roman"/>
          <w:color w:val="000000"/>
          <w:sz w:val="24"/>
        </w:rPr>
        <w:t>2024</w:t>
      </w:r>
      <w:r w:rsidRPr="00B8048E">
        <w:rPr>
          <w:rFonts w:ascii="Times New Roman" w:eastAsia="宋体" w:hAnsi="Times New Roman" w:cs="Times New Roman"/>
          <w:color w:val="000000"/>
          <w:sz w:val="24"/>
        </w:rPr>
        <w:t>年</w:t>
      </w:r>
      <w:r w:rsidRPr="00B8048E">
        <w:rPr>
          <w:rFonts w:ascii="Times New Roman" w:eastAsia="宋体" w:hAnsi="Times New Roman" w:cs="Times New Roman"/>
          <w:color w:val="000000"/>
          <w:sz w:val="24"/>
        </w:rPr>
        <w:t>1</w:t>
      </w:r>
      <w:r w:rsidRPr="00B8048E">
        <w:rPr>
          <w:rFonts w:ascii="Times New Roman" w:eastAsia="宋体" w:hAnsi="Times New Roman" w:cs="Times New Roman"/>
          <w:color w:val="000000"/>
          <w:sz w:val="24"/>
        </w:rPr>
        <w:t>月</w:t>
      </w:r>
      <w:r w:rsidRPr="00B8048E">
        <w:rPr>
          <w:rFonts w:ascii="Times New Roman" w:eastAsia="宋体" w:hAnsi="Times New Roman" w:cs="Times New Roman"/>
          <w:color w:val="000000"/>
          <w:sz w:val="24"/>
        </w:rPr>
        <w:t>1</w:t>
      </w:r>
      <w:r w:rsidRPr="00B8048E">
        <w:rPr>
          <w:rFonts w:ascii="Times New Roman" w:eastAsia="宋体" w:hAnsi="Times New Roman" w:cs="Times New Roman"/>
          <w:color w:val="000000"/>
          <w:sz w:val="24"/>
        </w:rPr>
        <w:t>日至</w:t>
      </w:r>
      <w:r w:rsidRPr="00B8048E">
        <w:rPr>
          <w:rFonts w:ascii="Times New Roman" w:eastAsia="宋体" w:hAnsi="Times New Roman" w:cs="Times New Roman"/>
          <w:color w:val="000000"/>
          <w:sz w:val="24"/>
        </w:rPr>
        <w:t>2025</w:t>
      </w:r>
      <w:r w:rsidRPr="00B8048E">
        <w:rPr>
          <w:rFonts w:ascii="Times New Roman" w:eastAsia="宋体" w:hAnsi="Times New Roman" w:cs="Times New Roman"/>
          <w:color w:val="000000"/>
          <w:sz w:val="24"/>
        </w:rPr>
        <w:t>年</w:t>
      </w:r>
      <w:r w:rsidRPr="00B8048E">
        <w:rPr>
          <w:rFonts w:ascii="Times New Roman" w:eastAsia="宋体" w:hAnsi="Times New Roman" w:cs="Times New Roman"/>
          <w:color w:val="000000"/>
          <w:sz w:val="24"/>
        </w:rPr>
        <w:t>12</w:t>
      </w:r>
      <w:r w:rsidRPr="00B8048E">
        <w:rPr>
          <w:rFonts w:ascii="Times New Roman" w:eastAsia="宋体" w:hAnsi="Times New Roman" w:cs="Times New Roman"/>
          <w:color w:val="000000"/>
          <w:sz w:val="24"/>
        </w:rPr>
        <w:t>月</w:t>
      </w:r>
      <w:r w:rsidRPr="00B8048E">
        <w:rPr>
          <w:rFonts w:ascii="Times New Roman" w:eastAsia="宋体" w:hAnsi="Times New Roman" w:cs="Times New Roman"/>
          <w:color w:val="000000"/>
          <w:sz w:val="24"/>
        </w:rPr>
        <w:t>31</w:t>
      </w:r>
      <w:r w:rsidRPr="00B8048E">
        <w:rPr>
          <w:rFonts w:ascii="Times New Roman" w:eastAsia="宋体" w:hAnsi="Times New Roman" w:cs="Times New Roman"/>
          <w:color w:val="000000"/>
          <w:sz w:val="24"/>
        </w:rPr>
        <w:t>日，甲方确定乙方为</w:t>
      </w:r>
      <w:r w:rsidRPr="00B8048E">
        <w:rPr>
          <w:rFonts w:ascii="Times New Roman" w:eastAsia="宋体" w:hAnsi="Times New Roman" w:cs="Times New Roman"/>
          <w:color w:val="000000"/>
          <w:sz w:val="24"/>
        </w:rPr>
        <w:t>2024—2025</w:t>
      </w:r>
      <w:r w:rsidRPr="00B8048E">
        <w:rPr>
          <w:rFonts w:ascii="Times New Roman" w:eastAsia="宋体" w:hAnsi="Times New Roman" w:cs="Times New Roman"/>
          <w:color w:val="000000"/>
          <w:sz w:val="24"/>
        </w:rPr>
        <w:t>年天津市党政机关会议定点场所。乙方应按甲方要求为服务对象提供接待服务。</w:t>
      </w:r>
    </w:p>
    <w:p w:rsidR="00D55630" w:rsidRPr="00FB5D70" w:rsidRDefault="00D55630" w:rsidP="00D55630">
      <w:pPr>
        <w:spacing w:line="360" w:lineRule="auto"/>
        <w:ind w:firstLineChars="200" w:firstLine="480"/>
        <w:rPr>
          <w:rFonts w:ascii="Times New Roman" w:eastAsia="宋体" w:hAnsi="Times New Roman" w:cs="Times New Roman"/>
          <w:sz w:val="24"/>
        </w:rPr>
      </w:pPr>
      <w:r w:rsidRPr="00FB5D70">
        <w:rPr>
          <w:rFonts w:ascii="Times New Roman" w:eastAsia="宋体" w:hAnsi="Times New Roman" w:cs="Times New Roman" w:hint="eastAsia"/>
          <w:sz w:val="24"/>
        </w:rPr>
        <w:t>第二阶段成交供应商由采购人从第一阶段入围供应商中直接选定。</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（二）甲方的权利：</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1</w:t>
      </w:r>
      <w:r w:rsidRPr="00B8048E">
        <w:rPr>
          <w:rFonts w:ascii="Times New Roman" w:eastAsia="宋体" w:hAnsi="Times New Roman" w:cs="Times New Roman"/>
          <w:color w:val="000000"/>
          <w:sz w:val="24"/>
        </w:rPr>
        <w:t>．对乙方承诺的服务和实际提供的服务以及相关事项进行监督检查；</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2</w:t>
      </w:r>
      <w:r w:rsidRPr="00B8048E">
        <w:rPr>
          <w:rFonts w:ascii="Times New Roman" w:eastAsia="宋体" w:hAnsi="Times New Roman" w:cs="Times New Roman"/>
          <w:color w:val="000000"/>
          <w:sz w:val="24"/>
        </w:rPr>
        <w:t>．对乙方承诺的协议价格执行情况进行监督检查；</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3</w:t>
      </w:r>
      <w:r w:rsidRPr="00B8048E">
        <w:rPr>
          <w:rFonts w:ascii="Times New Roman" w:eastAsia="宋体" w:hAnsi="Times New Roman" w:cs="Times New Roman"/>
          <w:color w:val="000000"/>
          <w:sz w:val="24"/>
        </w:rPr>
        <w:t>．有权要求乙方对不符合协议的行为进行调整，如服务对象对乙方无正当理由拒绝提供承诺的服务和价格或提供的服务质量问题向甲方投诉，甲方接到投诉后有权进行核查，如情况</w:t>
      </w:r>
      <w:proofErr w:type="gramStart"/>
      <w:r w:rsidRPr="00B8048E">
        <w:rPr>
          <w:rFonts w:ascii="Times New Roman" w:eastAsia="宋体" w:hAnsi="Times New Roman" w:cs="Times New Roman"/>
          <w:color w:val="000000"/>
          <w:sz w:val="24"/>
        </w:rPr>
        <w:t>属实可</w:t>
      </w:r>
      <w:proofErr w:type="gramEnd"/>
      <w:r w:rsidRPr="00B8048E">
        <w:rPr>
          <w:rFonts w:ascii="Times New Roman" w:eastAsia="宋体" w:hAnsi="Times New Roman" w:cs="Times New Roman"/>
          <w:color w:val="000000"/>
          <w:sz w:val="24"/>
        </w:rPr>
        <w:t>要求乙方及时纠正，或根据《党政机关会议定点管理办法》的有关规定，取消乙方的会议定点资格；</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4.</w:t>
      </w:r>
      <w:r w:rsidRPr="00B8048E">
        <w:rPr>
          <w:rFonts w:ascii="Times New Roman" w:eastAsia="宋体" w:hAnsi="Times New Roman" w:cs="Times New Roman"/>
          <w:color w:val="000000"/>
          <w:sz w:val="24"/>
        </w:rPr>
        <w:t>甲方通过</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党政机关会议定点场所管理系统</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对乙方接待党政机关会议业绩自动统计，作为下一轮党政机关会议定点场所政府采购的参考依据；</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5</w:t>
      </w:r>
      <w:r w:rsidRPr="00B8048E">
        <w:rPr>
          <w:rFonts w:ascii="Times New Roman" w:eastAsia="宋体" w:hAnsi="Times New Roman" w:cs="Times New Roman"/>
          <w:color w:val="000000"/>
          <w:sz w:val="24"/>
        </w:rPr>
        <w:t>．有权在媒体上公布乙方履行协议情况。</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（三）甲方的义务：</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1</w:t>
      </w:r>
      <w:r w:rsidRPr="00B8048E">
        <w:rPr>
          <w:rFonts w:ascii="Times New Roman" w:eastAsia="宋体" w:hAnsi="Times New Roman" w:cs="Times New Roman"/>
          <w:color w:val="000000"/>
          <w:sz w:val="24"/>
        </w:rPr>
        <w:t>．公布定点场所的名称、地理位置及协议价格等信息；</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2</w:t>
      </w:r>
      <w:r w:rsidRPr="00B8048E">
        <w:rPr>
          <w:rFonts w:ascii="Times New Roman" w:eastAsia="宋体" w:hAnsi="Times New Roman" w:cs="Times New Roman"/>
          <w:color w:val="000000"/>
          <w:sz w:val="24"/>
        </w:rPr>
        <w:t>．依据党政机关会议定点管理制度以及国库集中支付和公务卡结算方式等财务管理手段，约束党政机关到定点场所开会。</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lastRenderedPageBreak/>
        <w:t>（四）乙方的权利：</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1</w:t>
      </w:r>
      <w:r w:rsidRPr="00B8048E">
        <w:rPr>
          <w:rFonts w:ascii="Times New Roman" w:eastAsia="宋体" w:hAnsi="Times New Roman" w:cs="Times New Roman"/>
          <w:color w:val="000000"/>
          <w:sz w:val="24"/>
        </w:rPr>
        <w:t>．会议举办单位不能出示有效证明，证明其属于协议服务范围的，乙方有权拒绝向其提供协议价格的服务；</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2</w:t>
      </w:r>
      <w:r w:rsidRPr="00B8048E">
        <w:rPr>
          <w:rFonts w:ascii="Times New Roman" w:eastAsia="宋体" w:hAnsi="Times New Roman" w:cs="Times New Roman"/>
          <w:color w:val="000000"/>
          <w:sz w:val="24"/>
        </w:rPr>
        <w:t>．会议举办单位要求虚开发票、提取现金、开支与会议无关费用的，乙方有权拒绝。</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（五）乙方的义务：</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1</w:t>
      </w:r>
      <w:r w:rsidRPr="00B8048E">
        <w:rPr>
          <w:rFonts w:ascii="Times New Roman" w:eastAsia="宋体" w:hAnsi="Times New Roman" w:cs="Times New Roman"/>
          <w:color w:val="000000"/>
          <w:sz w:val="24"/>
        </w:rPr>
        <w:t>．乙方应按征集公告的要求，提供本协议规定的会议接待服务。</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在协议期内，乙方必须持有和确保下</w:t>
      </w:r>
      <w:proofErr w:type="gramStart"/>
      <w:r w:rsidRPr="00B8048E">
        <w:rPr>
          <w:rFonts w:ascii="Times New Roman" w:eastAsia="宋体" w:hAnsi="Times New Roman" w:cs="Times New Roman"/>
          <w:color w:val="000000"/>
          <w:sz w:val="24"/>
        </w:rPr>
        <w:t>列证照处于</w:t>
      </w:r>
      <w:proofErr w:type="gramEnd"/>
      <w:r w:rsidRPr="00B8048E">
        <w:rPr>
          <w:rFonts w:ascii="Times New Roman" w:eastAsia="宋体" w:hAnsi="Times New Roman" w:cs="Times New Roman"/>
          <w:color w:val="000000"/>
          <w:sz w:val="24"/>
        </w:rPr>
        <w:t>合法有效期内：营业执照、卫生许可证、消防安全检查合格证。</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2</w:t>
      </w:r>
      <w:r w:rsidRPr="00B8048E">
        <w:rPr>
          <w:rFonts w:ascii="Times New Roman" w:eastAsia="宋体" w:hAnsi="Times New Roman" w:cs="Times New Roman"/>
          <w:color w:val="000000"/>
          <w:sz w:val="24"/>
        </w:rPr>
        <w:t>．在协议期内，乙方要按照本协议的规定，接待党政机关举办会议，并执行协议价格。</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协议有效期内，乙方应保持各项设备、设施完好，具备履行协议的能力；如乙方设备、设施发生足以影响接待能力的重大变化，应在变化发生后</w:t>
      </w:r>
      <w:r w:rsidRPr="00B8048E">
        <w:rPr>
          <w:rFonts w:ascii="Times New Roman" w:eastAsia="宋体" w:hAnsi="Times New Roman" w:cs="Times New Roman"/>
          <w:color w:val="000000"/>
          <w:sz w:val="24"/>
        </w:rPr>
        <w:t>3</w:t>
      </w:r>
      <w:r w:rsidRPr="00B8048E">
        <w:rPr>
          <w:rFonts w:ascii="Times New Roman" w:eastAsia="宋体" w:hAnsi="Times New Roman" w:cs="Times New Roman"/>
          <w:color w:val="000000"/>
          <w:sz w:val="24"/>
        </w:rPr>
        <w:t>日内书面通知甲方，甲方根据实际情况决定是否继续履行协议。如甲方解除协议，应在乙方书面通知到达</w:t>
      </w:r>
      <w:r w:rsidRPr="00B8048E">
        <w:rPr>
          <w:rFonts w:ascii="Times New Roman" w:eastAsia="宋体" w:hAnsi="Times New Roman" w:cs="Times New Roman"/>
          <w:color w:val="000000"/>
          <w:sz w:val="24"/>
        </w:rPr>
        <w:t>30</w:t>
      </w:r>
      <w:r w:rsidRPr="00B8048E">
        <w:rPr>
          <w:rFonts w:ascii="Times New Roman" w:eastAsia="宋体" w:hAnsi="Times New Roman" w:cs="Times New Roman"/>
          <w:color w:val="000000"/>
          <w:sz w:val="24"/>
        </w:rPr>
        <w:t>日内书面通知乙方并与乙方签订解除协议确认书。</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3</w:t>
      </w:r>
      <w:r w:rsidRPr="00B8048E">
        <w:rPr>
          <w:rFonts w:ascii="Times New Roman" w:eastAsia="宋体" w:hAnsi="Times New Roman" w:cs="Times New Roman"/>
          <w:color w:val="000000"/>
          <w:sz w:val="24"/>
        </w:rPr>
        <w:t>．乙方的设施设备、清洁卫生、服务质量等要符合国家规定标准，不得因价格优惠而减少服务项目、降低服务质量。</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4</w:t>
      </w:r>
      <w:r w:rsidRPr="00B8048E">
        <w:rPr>
          <w:rFonts w:ascii="Times New Roman" w:eastAsia="宋体" w:hAnsi="Times New Roman" w:cs="Times New Roman"/>
          <w:color w:val="000000"/>
          <w:sz w:val="24"/>
        </w:rPr>
        <w:t>．乙方向单位举办会议提供如下协议价格：</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1</w:t>
      </w:r>
      <w:r w:rsidRPr="00B8048E">
        <w:rPr>
          <w:rFonts w:ascii="Times New Roman" w:eastAsia="宋体" w:hAnsi="Times New Roman" w:cs="Times New Roman"/>
          <w:color w:val="000000"/>
          <w:sz w:val="24"/>
        </w:rPr>
        <w:t>）各类客房（套间、单间、标准间）的价格；</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2</w:t>
      </w:r>
      <w:r w:rsidRPr="00B8048E">
        <w:rPr>
          <w:rFonts w:ascii="Times New Roman" w:eastAsia="宋体" w:hAnsi="Times New Roman" w:cs="Times New Roman"/>
          <w:color w:val="000000"/>
          <w:sz w:val="24"/>
        </w:rPr>
        <w:t>）各种会议室（大、中、小）的价格；</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3</w:t>
      </w:r>
      <w:r w:rsidRPr="00B8048E">
        <w:rPr>
          <w:rFonts w:ascii="Times New Roman" w:eastAsia="宋体" w:hAnsi="Times New Roman" w:cs="Times New Roman"/>
          <w:color w:val="000000"/>
          <w:sz w:val="24"/>
        </w:rPr>
        <w:t>）伙食费的价格。</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乙方承诺提供的协议价格不得随市场价格波动而提高。</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当服务对象与乙方在价格和服务方面发生争议时，乙方有义务主动出示本协议书。</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5</w:t>
      </w:r>
      <w:r w:rsidRPr="00B8048E">
        <w:rPr>
          <w:rFonts w:ascii="Times New Roman" w:eastAsia="宋体" w:hAnsi="Times New Roman" w:cs="Times New Roman"/>
          <w:color w:val="000000"/>
          <w:sz w:val="24"/>
        </w:rPr>
        <w:t>．乙方的名称（包括发票开具单位的名称）、地址、联系方式等发生变化时，须在变化发生</w:t>
      </w:r>
      <w:r w:rsidRPr="00B8048E">
        <w:rPr>
          <w:rFonts w:ascii="Times New Roman" w:eastAsia="宋体" w:hAnsi="Times New Roman" w:cs="Times New Roman"/>
          <w:color w:val="000000"/>
          <w:sz w:val="24"/>
        </w:rPr>
        <w:t>3</w:t>
      </w:r>
      <w:r w:rsidRPr="00B8048E">
        <w:rPr>
          <w:rFonts w:ascii="Times New Roman" w:eastAsia="宋体" w:hAnsi="Times New Roman" w:cs="Times New Roman"/>
          <w:color w:val="000000"/>
          <w:sz w:val="24"/>
        </w:rPr>
        <w:t>日内通知甲方，并于甲方规定的时间内在</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党政机关会议定点场所管理系统</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上做相应更改。</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6</w:t>
      </w:r>
      <w:r w:rsidRPr="00B8048E">
        <w:rPr>
          <w:rFonts w:ascii="Times New Roman" w:eastAsia="宋体" w:hAnsi="Times New Roman" w:cs="Times New Roman"/>
          <w:color w:val="000000"/>
          <w:sz w:val="24"/>
        </w:rPr>
        <w:t>．乙方应具备上网条件，应当在结算时通过</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党政机关会议定点场所管理系统</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打印电子结算单，供会议举办单位报销使用。</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lastRenderedPageBreak/>
        <w:t>7.</w:t>
      </w:r>
      <w:r w:rsidRPr="00B8048E">
        <w:rPr>
          <w:rFonts w:ascii="Times New Roman" w:eastAsia="宋体" w:hAnsi="Times New Roman" w:cs="Times New Roman"/>
          <w:color w:val="000000"/>
          <w:sz w:val="24"/>
        </w:rPr>
        <w:t>乙方应如实开具发票，提供费用原始明细单据，供会议举办单位报销使用。</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8</w:t>
      </w:r>
      <w:r w:rsidRPr="00B8048E">
        <w:rPr>
          <w:rFonts w:ascii="Times New Roman" w:eastAsia="宋体" w:hAnsi="Times New Roman" w:cs="Times New Roman"/>
          <w:color w:val="000000"/>
          <w:sz w:val="24"/>
        </w:rPr>
        <w:t>．乙方应具备信用卡收款条件，方便使用公务卡结算。禁止以现金方式结算。</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9</w:t>
      </w:r>
      <w:r w:rsidRPr="00B8048E">
        <w:rPr>
          <w:rFonts w:ascii="Times New Roman" w:eastAsia="宋体" w:hAnsi="Times New Roman" w:cs="Times New Roman"/>
          <w:color w:val="000000"/>
          <w:sz w:val="24"/>
        </w:rPr>
        <w:t>．乙方应于本协议签署后在甲方规定时间内，在</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党政机关会议定点场所管理系统</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上完成饭店的注册、协议价格等信息填报、本协议的影印件、饭店位置图的上传等工作，并通知甲方进行审核。</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10</w:t>
      </w:r>
      <w:r w:rsidRPr="00B8048E">
        <w:rPr>
          <w:rFonts w:ascii="Times New Roman" w:eastAsia="宋体" w:hAnsi="Times New Roman" w:cs="Times New Roman"/>
          <w:color w:val="000000"/>
          <w:sz w:val="24"/>
        </w:rPr>
        <w:t>．乙方在</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党政机关会议定点场所管理系统</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注册的饭店名称与发票开具单位名称不一致的，应在网上注明。</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 xml:space="preserve">11. </w:t>
      </w:r>
      <w:r w:rsidRPr="00B8048E">
        <w:rPr>
          <w:rFonts w:ascii="Times New Roman" w:eastAsia="宋体" w:hAnsi="Times New Roman" w:cs="Times New Roman"/>
          <w:color w:val="000000"/>
          <w:sz w:val="24"/>
        </w:rPr>
        <w:t>乙方承接会议应在天津市政府采购中心</w:t>
      </w:r>
      <w:proofErr w:type="gramStart"/>
      <w:r w:rsidRPr="00B8048E">
        <w:rPr>
          <w:rFonts w:ascii="Times New Roman" w:eastAsia="宋体" w:hAnsi="Times New Roman" w:cs="Times New Roman"/>
          <w:color w:val="000000"/>
          <w:sz w:val="24"/>
        </w:rPr>
        <w:t>网签订</w:t>
      </w:r>
      <w:proofErr w:type="gramEnd"/>
      <w:r w:rsidRPr="00B8048E">
        <w:rPr>
          <w:rFonts w:ascii="Times New Roman" w:eastAsia="宋体" w:hAnsi="Times New Roman" w:cs="Times New Roman"/>
          <w:color w:val="000000"/>
          <w:sz w:val="24"/>
        </w:rPr>
        <w:t>电子合同。</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12</w:t>
      </w:r>
      <w:r w:rsidRPr="00B8048E">
        <w:rPr>
          <w:rFonts w:ascii="Times New Roman" w:eastAsia="宋体" w:hAnsi="Times New Roman" w:cs="Times New Roman"/>
          <w:color w:val="000000"/>
          <w:sz w:val="24"/>
        </w:rPr>
        <w:t>．乙方应接受甲方的监督检查，对甲方提出的意见及时进行整改。</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（六）结算</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会议费用由会议举办单位按照会议费管理办法规定向乙方支付，乙方应保存好所有结算单据，甲方有权根据会议费管理办法等检验结算单据。</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五、违约责任</w:t>
      </w:r>
    </w:p>
    <w:p w:rsidR="00D55630" w:rsidRPr="005812A7" w:rsidRDefault="00D55630" w:rsidP="00D55630">
      <w:pPr>
        <w:spacing w:line="360" w:lineRule="auto"/>
        <w:ind w:firstLineChars="200" w:firstLine="480"/>
        <w:rPr>
          <w:rFonts w:ascii="Times New Roman" w:eastAsia="宋体" w:hAnsi="Times New Roman" w:cs="Times New Roman"/>
          <w:sz w:val="24"/>
        </w:rPr>
      </w:pPr>
      <w:r w:rsidRPr="00B8048E">
        <w:rPr>
          <w:rFonts w:ascii="Times New Roman" w:eastAsia="宋体" w:hAnsi="Times New Roman" w:cs="Times New Roman"/>
          <w:color w:val="000000"/>
          <w:sz w:val="24"/>
        </w:rPr>
        <w:t>乙方有以下违约行为的，经调查属实，第一次予以书面警告；第二次取消定点场所资格，并不得参加下一轮</w:t>
      </w:r>
      <w:r w:rsidRPr="005812A7">
        <w:rPr>
          <w:rFonts w:ascii="Times New Roman" w:eastAsia="宋体" w:hAnsi="Times New Roman" w:cs="Times New Roman"/>
          <w:sz w:val="24"/>
        </w:rPr>
        <w:t>次的会议定点场所政府采购。</w:t>
      </w:r>
    </w:p>
    <w:p w:rsidR="00D55630" w:rsidRPr="00DB090F" w:rsidRDefault="00D55630" w:rsidP="00D55630">
      <w:pPr>
        <w:spacing w:line="360" w:lineRule="auto"/>
        <w:ind w:firstLineChars="200" w:firstLine="480"/>
        <w:rPr>
          <w:rFonts w:ascii="Times New Roman" w:eastAsia="宋体" w:hAnsi="Times New Roman" w:cs="Times New Roman"/>
          <w:sz w:val="24"/>
        </w:rPr>
      </w:pPr>
      <w:r w:rsidRPr="00DB090F">
        <w:rPr>
          <w:rFonts w:ascii="Times New Roman" w:eastAsia="宋体" w:hAnsi="Times New Roman" w:cs="Times New Roman"/>
          <w:sz w:val="24"/>
        </w:rPr>
        <w:t>（一）无正当理由拒绝接待党政机关会议的；</w:t>
      </w:r>
    </w:p>
    <w:p w:rsidR="00D55630" w:rsidRPr="00DB090F" w:rsidRDefault="00D55630" w:rsidP="00D55630">
      <w:pPr>
        <w:spacing w:line="360" w:lineRule="auto"/>
        <w:ind w:firstLineChars="200" w:firstLine="480"/>
        <w:rPr>
          <w:rFonts w:ascii="Times New Roman" w:eastAsia="宋体" w:hAnsi="Times New Roman" w:cs="Times New Roman"/>
          <w:sz w:val="24"/>
        </w:rPr>
      </w:pPr>
      <w:r w:rsidRPr="00DB090F">
        <w:rPr>
          <w:rFonts w:ascii="Times New Roman" w:eastAsia="宋体" w:hAnsi="Times New Roman" w:cs="Times New Roman"/>
          <w:sz w:val="24"/>
        </w:rPr>
        <w:t>（二）超过协议价格收取费用或采取减少服务项目等降低服务质量的；</w:t>
      </w:r>
    </w:p>
    <w:p w:rsidR="00D55630" w:rsidRPr="00DB090F" w:rsidRDefault="00D55630" w:rsidP="00D55630">
      <w:pPr>
        <w:spacing w:line="360" w:lineRule="auto"/>
        <w:ind w:firstLineChars="200" w:firstLine="480"/>
        <w:rPr>
          <w:rFonts w:ascii="Times New Roman" w:eastAsia="宋体" w:hAnsi="Times New Roman" w:cs="Times New Roman"/>
          <w:sz w:val="24"/>
        </w:rPr>
      </w:pPr>
      <w:r w:rsidRPr="00DB090F">
        <w:rPr>
          <w:rFonts w:ascii="Times New Roman" w:eastAsia="宋体" w:hAnsi="Times New Roman" w:cs="Times New Roman"/>
          <w:sz w:val="24"/>
        </w:rPr>
        <w:t>（三）提供虚假发票的；</w:t>
      </w:r>
    </w:p>
    <w:p w:rsidR="00D55630" w:rsidRPr="00DB090F" w:rsidRDefault="00D55630" w:rsidP="00D55630">
      <w:pPr>
        <w:spacing w:line="360" w:lineRule="auto"/>
        <w:ind w:firstLineChars="200" w:firstLine="480"/>
        <w:rPr>
          <w:rFonts w:ascii="Times New Roman" w:eastAsia="宋体" w:hAnsi="Times New Roman" w:cs="Times New Roman"/>
          <w:sz w:val="24"/>
        </w:rPr>
      </w:pPr>
      <w:r w:rsidRPr="00DB090F">
        <w:rPr>
          <w:rFonts w:ascii="Times New Roman" w:eastAsia="宋体" w:hAnsi="Times New Roman" w:cs="Times New Roman"/>
          <w:sz w:val="24"/>
        </w:rPr>
        <w:t>（四）未按规定提供发票、费用原始明细单据、电子结算单等凭证的；</w:t>
      </w:r>
    </w:p>
    <w:p w:rsidR="00D55630" w:rsidRPr="00DB090F" w:rsidRDefault="00D55630" w:rsidP="00D55630">
      <w:pPr>
        <w:spacing w:line="360" w:lineRule="auto"/>
        <w:ind w:firstLineChars="200" w:firstLine="480"/>
        <w:rPr>
          <w:rFonts w:ascii="Times New Roman" w:eastAsia="宋体" w:hAnsi="Times New Roman" w:cs="Times New Roman"/>
          <w:sz w:val="24"/>
        </w:rPr>
      </w:pPr>
      <w:r w:rsidRPr="00DB090F">
        <w:rPr>
          <w:rFonts w:ascii="Times New Roman" w:eastAsia="宋体" w:hAnsi="Times New Roman" w:cs="Times New Roman"/>
          <w:sz w:val="24"/>
        </w:rPr>
        <w:t>（五）违反其他协议规定事项的。</w:t>
      </w:r>
    </w:p>
    <w:p w:rsidR="00D55630" w:rsidRPr="00DB090F" w:rsidRDefault="00D55630" w:rsidP="00D55630">
      <w:pPr>
        <w:spacing w:line="360" w:lineRule="auto"/>
        <w:ind w:firstLineChars="200" w:firstLine="480"/>
        <w:rPr>
          <w:rFonts w:ascii="Times New Roman" w:eastAsia="宋体" w:hAnsi="Times New Roman" w:cs="Times New Roman"/>
          <w:sz w:val="24"/>
        </w:rPr>
      </w:pPr>
      <w:r w:rsidRPr="00DB090F">
        <w:rPr>
          <w:rFonts w:ascii="Times New Roman" w:eastAsia="宋体" w:hAnsi="Times New Roman" w:cs="Times New Roman"/>
          <w:sz w:val="24"/>
        </w:rPr>
        <w:t>乙方在协议期内未经批准单方面终止履行协议的，取消其会议定点场所资格，并不得参与下一轮次党政机关会议定点场所政府采购。</w:t>
      </w:r>
    </w:p>
    <w:p w:rsidR="00D55630" w:rsidRPr="00DB090F" w:rsidRDefault="00D55630" w:rsidP="00D55630">
      <w:pPr>
        <w:pStyle w:val="a5"/>
        <w:widowControl/>
        <w:shd w:val="clear" w:color="auto" w:fill="FFFFFF"/>
        <w:spacing w:beforeAutospacing="0" w:afterAutospacing="0" w:line="360" w:lineRule="auto"/>
        <w:ind w:firstLineChars="200" w:firstLine="480"/>
        <w:textAlignment w:val="baseline"/>
        <w:rPr>
          <w:rFonts w:ascii="Times New Roman" w:eastAsia="宋体" w:hAnsi="Times New Roman"/>
          <w:shd w:val="clear" w:color="auto" w:fill="FFFFFF"/>
        </w:rPr>
      </w:pPr>
      <w:r w:rsidRPr="00DB090F">
        <w:rPr>
          <w:rFonts w:ascii="Times New Roman" w:eastAsia="宋体" w:hAnsi="Times New Roman"/>
          <w:shd w:val="clear" w:color="auto" w:fill="FFFFFF"/>
        </w:rPr>
        <w:t>入围供应商有下列情形之一，甲方有权解除与其签订的框架协议：</w:t>
      </w:r>
    </w:p>
    <w:p w:rsidR="00D55630" w:rsidRPr="00DB090F" w:rsidRDefault="00D55630" w:rsidP="00D55630">
      <w:pPr>
        <w:pStyle w:val="a5"/>
        <w:widowControl/>
        <w:shd w:val="clear" w:color="auto" w:fill="FFFFFF"/>
        <w:spacing w:beforeAutospacing="0" w:afterAutospacing="0" w:line="360" w:lineRule="auto"/>
        <w:ind w:firstLineChars="200" w:firstLine="480"/>
        <w:textAlignment w:val="baseline"/>
        <w:rPr>
          <w:rFonts w:ascii="Times New Roman" w:eastAsia="宋体" w:hAnsi="Times New Roman"/>
          <w:shd w:val="clear" w:color="auto" w:fill="FFFFFF"/>
        </w:rPr>
      </w:pPr>
      <w:r w:rsidRPr="00DB090F">
        <w:rPr>
          <w:rFonts w:ascii="Times New Roman" w:eastAsia="宋体" w:hAnsi="Times New Roman" w:hint="eastAsia"/>
          <w:shd w:val="clear" w:color="auto" w:fill="FFFFFF"/>
        </w:rPr>
        <w:t>（一）</w:t>
      </w:r>
      <w:r w:rsidRPr="00DB090F">
        <w:rPr>
          <w:rFonts w:ascii="Times New Roman" w:eastAsia="宋体" w:hAnsi="Times New Roman"/>
          <w:shd w:val="clear" w:color="auto" w:fill="FFFFFF"/>
        </w:rPr>
        <w:t>恶意串通谋取入围或者合同成交的；</w:t>
      </w:r>
    </w:p>
    <w:p w:rsidR="00D55630" w:rsidRPr="00DB090F" w:rsidRDefault="00D55630" w:rsidP="00D55630">
      <w:pPr>
        <w:pStyle w:val="a5"/>
        <w:widowControl/>
        <w:shd w:val="clear" w:color="auto" w:fill="FFFFFF"/>
        <w:spacing w:beforeAutospacing="0" w:afterAutospacing="0" w:line="360" w:lineRule="auto"/>
        <w:ind w:firstLineChars="200" w:firstLine="480"/>
        <w:textAlignment w:val="baseline"/>
        <w:rPr>
          <w:rFonts w:ascii="Times New Roman" w:eastAsia="宋体" w:hAnsi="Times New Roman"/>
          <w:shd w:val="clear" w:color="auto" w:fill="FFFFFF"/>
        </w:rPr>
      </w:pPr>
      <w:r w:rsidRPr="00DB090F">
        <w:rPr>
          <w:rFonts w:ascii="Times New Roman" w:eastAsia="宋体" w:hAnsi="Times New Roman" w:hint="eastAsia"/>
          <w:shd w:val="clear" w:color="auto" w:fill="FFFFFF"/>
        </w:rPr>
        <w:t>（二）</w:t>
      </w:r>
      <w:r w:rsidRPr="00DB090F">
        <w:rPr>
          <w:rFonts w:ascii="Times New Roman" w:eastAsia="宋体" w:hAnsi="Times New Roman"/>
          <w:shd w:val="clear" w:color="auto" w:fill="FFFFFF"/>
        </w:rPr>
        <w:t>提供虚假材料谋取入围或者合同成交的；</w:t>
      </w:r>
    </w:p>
    <w:p w:rsidR="00D55630" w:rsidRPr="00DB090F" w:rsidRDefault="00D55630" w:rsidP="00D55630">
      <w:pPr>
        <w:pStyle w:val="a5"/>
        <w:widowControl/>
        <w:shd w:val="clear" w:color="auto" w:fill="FFFFFF"/>
        <w:spacing w:beforeAutospacing="0" w:afterAutospacing="0" w:line="360" w:lineRule="auto"/>
        <w:ind w:firstLineChars="200" w:firstLine="480"/>
        <w:textAlignment w:val="baseline"/>
        <w:rPr>
          <w:rFonts w:ascii="Times New Roman" w:eastAsia="宋体" w:hAnsi="Times New Roman"/>
          <w:shd w:val="clear" w:color="auto" w:fill="FFFFFF"/>
        </w:rPr>
      </w:pPr>
      <w:r w:rsidRPr="00DB090F">
        <w:rPr>
          <w:rFonts w:ascii="Times New Roman" w:eastAsia="宋体" w:hAnsi="Times New Roman" w:hint="eastAsia"/>
          <w:shd w:val="clear" w:color="auto" w:fill="FFFFFF"/>
        </w:rPr>
        <w:t>（三）</w:t>
      </w:r>
      <w:r w:rsidRPr="00DB090F">
        <w:rPr>
          <w:rFonts w:ascii="Times New Roman" w:eastAsia="宋体" w:hAnsi="Times New Roman"/>
          <w:shd w:val="clear" w:color="auto" w:fill="FFFFFF"/>
        </w:rPr>
        <w:t>无正当理由拒不接受合同授予的；</w:t>
      </w:r>
    </w:p>
    <w:p w:rsidR="00D55630" w:rsidRPr="00DB090F" w:rsidRDefault="00D55630" w:rsidP="00D55630">
      <w:pPr>
        <w:pStyle w:val="a5"/>
        <w:widowControl/>
        <w:shd w:val="clear" w:color="auto" w:fill="FFFFFF"/>
        <w:spacing w:beforeAutospacing="0" w:afterAutospacing="0" w:line="360" w:lineRule="auto"/>
        <w:ind w:firstLineChars="200" w:firstLine="480"/>
        <w:textAlignment w:val="baseline"/>
        <w:rPr>
          <w:rFonts w:ascii="Times New Roman" w:eastAsia="宋体" w:hAnsi="Times New Roman"/>
          <w:shd w:val="clear" w:color="auto" w:fill="FFFFFF"/>
        </w:rPr>
      </w:pPr>
      <w:r w:rsidRPr="00DB090F">
        <w:rPr>
          <w:rFonts w:ascii="Times New Roman" w:eastAsia="宋体" w:hAnsi="Times New Roman" w:hint="eastAsia"/>
          <w:shd w:val="clear" w:color="auto" w:fill="FFFFFF"/>
        </w:rPr>
        <w:t>（四）</w:t>
      </w:r>
      <w:r w:rsidRPr="00DB090F">
        <w:rPr>
          <w:rFonts w:ascii="Times New Roman" w:eastAsia="宋体" w:hAnsi="Times New Roman"/>
          <w:shd w:val="clear" w:color="auto" w:fill="FFFFFF"/>
        </w:rPr>
        <w:t>不履行合同义务或者履行合同义务不符合约定，经采购人请求履行后仍不履行或者仍未按约定履行的；</w:t>
      </w:r>
    </w:p>
    <w:p w:rsidR="00D55630" w:rsidRPr="00DB090F" w:rsidRDefault="00D55630" w:rsidP="00D55630">
      <w:pPr>
        <w:pStyle w:val="a5"/>
        <w:widowControl/>
        <w:shd w:val="clear" w:color="auto" w:fill="FFFFFF"/>
        <w:spacing w:beforeAutospacing="0" w:afterAutospacing="0" w:line="360" w:lineRule="auto"/>
        <w:ind w:firstLineChars="200" w:firstLine="480"/>
        <w:textAlignment w:val="baseline"/>
        <w:rPr>
          <w:rFonts w:ascii="Times New Roman" w:eastAsia="宋体" w:hAnsi="Times New Roman"/>
          <w:shd w:val="clear" w:color="auto" w:fill="FFFFFF"/>
        </w:rPr>
      </w:pPr>
      <w:r w:rsidRPr="00DB090F">
        <w:rPr>
          <w:rFonts w:ascii="Times New Roman" w:eastAsia="宋体" w:hAnsi="Times New Roman" w:hint="eastAsia"/>
          <w:shd w:val="clear" w:color="auto" w:fill="FFFFFF"/>
        </w:rPr>
        <w:lastRenderedPageBreak/>
        <w:t>（五）</w:t>
      </w:r>
      <w:r w:rsidRPr="00DB090F">
        <w:rPr>
          <w:rFonts w:ascii="Times New Roman" w:eastAsia="宋体" w:hAnsi="Times New Roman"/>
          <w:shd w:val="clear" w:color="auto" w:fill="FFFFFF"/>
        </w:rPr>
        <w:t>框架协议有效期内，因违法行为被禁止或限制参加政府采购活动的；</w:t>
      </w:r>
    </w:p>
    <w:p w:rsidR="00D55630" w:rsidRPr="00DB090F" w:rsidRDefault="00D55630" w:rsidP="00D55630">
      <w:pPr>
        <w:pStyle w:val="a5"/>
        <w:widowControl/>
        <w:shd w:val="clear" w:color="auto" w:fill="FFFFFF"/>
        <w:spacing w:beforeAutospacing="0" w:afterAutospacing="0" w:line="360" w:lineRule="auto"/>
        <w:ind w:firstLineChars="200" w:firstLine="480"/>
        <w:textAlignment w:val="baseline"/>
        <w:rPr>
          <w:rFonts w:ascii="Times New Roman" w:eastAsia="宋体" w:hAnsi="Times New Roman"/>
          <w:shd w:val="clear" w:color="auto" w:fill="FFFFFF"/>
        </w:rPr>
      </w:pPr>
      <w:r w:rsidRPr="00DB090F">
        <w:rPr>
          <w:rFonts w:ascii="Times New Roman" w:eastAsia="宋体" w:hAnsi="Times New Roman" w:hint="eastAsia"/>
          <w:shd w:val="clear" w:color="auto" w:fill="FFFFFF"/>
        </w:rPr>
        <w:t>（六）</w:t>
      </w:r>
      <w:r w:rsidRPr="00DB090F">
        <w:rPr>
          <w:rFonts w:ascii="Times New Roman" w:eastAsia="宋体" w:hAnsi="Times New Roman"/>
          <w:shd w:val="clear" w:color="auto" w:fill="FFFFFF"/>
        </w:rPr>
        <w:t>框架协议约定的其他情形。</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六、不可抗力</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（一）不可抗力事件是指甲乙双方在缔结协议时所不能预见的，且它的发生及其后果是无法避免和无法克服的事故，诸如战争、骚乱、瘟疫、严重火灾、洪水、台风、地震等</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包括乙方破产、解散、清算、停业以及其他原因无法提供接待服务。</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（二）遭受不可抗力一方应在不可抗力事故发生后尽快以书面形式通知对方，并于事故发生后</w:t>
      </w:r>
      <w:r w:rsidRPr="00B8048E">
        <w:rPr>
          <w:rFonts w:ascii="Times New Roman" w:eastAsia="宋体" w:hAnsi="Times New Roman" w:cs="Times New Roman"/>
          <w:color w:val="000000"/>
          <w:sz w:val="24"/>
        </w:rPr>
        <w:t>14</w:t>
      </w:r>
      <w:r w:rsidRPr="00B8048E">
        <w:rPr>
          <w:rFonts w:ascii="Times New Roman" w:eastAsia="宋体" w:hAnsi="Times New Roman" w:cs="Times New Roman"/>
          <w:color w:val="000000"/>
          <w:sz w:val="24"/>
        </w:rPr>
        <w:t>日内将有关部门出具的证明文件、详细情况报告以及不可抗力对履行协议影响程度的说明用特快专递或挂号信寄给对方。</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三）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（四）一旦不可抗力事故的影响持续</w:t>
      </w:r>
      <w:r w:rsidRPr="00B8048E">
        <w:rPr>
          <w:rFonts w:ascii="Times New Roman" w:eastAsia="宋体" w:hAnsi="Times New Roman" w:cs="Times New Roman"/>
          <w:color w:val="000000"/>
          <w:sz w:val="24"/>
        </w:rPr>
        <w:t>120</w:t>
      </w:r>
      <w:r w:rsidRPr="00B8048E">
        <w:rPr>
          <w:rFonts w:ascii="Times New Roman" w:eastAsia="宋体" w:hAnsi="Times New Roman" w:cs="Times New Roman"/>
          <w:color w:val="000000"/>
          <w:sz w:val="24"/>
        </w:rPr>
        <w:t>天以上，甲乙双方通过友好协商，在合理的时间内达成进一步履行协议或终止协议的协议。</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七、保密条款</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一）除甲乙双方共同认可的信息发布外，任何一方对其获知的本协议涉及的所有有形、无形的信息及资料（包括但不限于甲乙双方的往来书面文字文件、电子邮件等）中另一方的商业秘密或国家秘密负有保密义务。</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（二）除非法律、法规另有规定或得到本协议之另一方的书面许可，任何一方不得向第三人泄露前款规定的商业秘密或国家秘密。保密期限</w:t>
      </w:r>
      <w:proofErr w:type="gramStart"/>
      <w:r w:rsidRPr="00B8048E">
        <w:rPr>
          <w:rFonts w:ascii="Times New Roman" w:eastAsia="宋体" w:hAnsi="Times New Roman" w:cs="Times New Roman"/>
          <w:color w:val="000000"/>
          <w:sz w:val="24"/>
        </w:rPr>
        <w:t>自任何</w:t>
      </w:r>
      <w:proofErr w:type="gramEnd"/>
      <w:r w:rsidRPr="00B8048E">
        <w:rPr>
          <w:rFonts w:ascii="Times New Roman" w:eastAsia="宋体" w:hAnsi="Times New Roman" w:cs="Times New Roman"/>
          <w:color w:val="000000"/>
          <w:sz w:val="24"/>
        </w:rPr>
        <w:t>一方获知该商业秘密或国家秘密之日起至本条规定的秘密成为公众信息之日止。</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（三）乙方不得以任何形式向第三方泄露参加会议人员的个人信息。</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八、协议的解释</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（一）任何一方对本协议及其附件的解释均应遵循诚实信用原则，依照本协议签订时有效的中华人民共和国的法律、法规以及人们通常的理解进行。</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（二）本协议标题仅供查阅方便，并非对本协议的诠释或解释，本协议中以日表述的时间期限均指公历日。</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lastRenderedPageBreak/>
        <w:t>（三）对本协议的任何解释均应以书面做出。</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九、争议的解决</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（一）在执行本协议中发生的与本协议有关的争端，甲乙双方应通过友好协商解决，经协商在</w:t>
      </w:r>
      <w:r w:rsidRPr="00B8048E">
        <w:rPr>
          <w:rFonts w:ascii="Times New Roman" w:eastAsia="宋体" w:hAnsi="Times New Roman" w:cs="Times New Roman"/>
          <w:color w:val="000000"/>
          <w:sz w:val="24"/>
        </w:rPr>
        <w:t>60</w:t>
      </w:r>
      <w:r w:rsidRPr="00B8048E">
        <w:rPr>
          <w:rFonts w:ascii="Times New Roman" w:eastAsia="宋体" w:hAnsi="Times New Roman" w:cs="Times New Roman"/>
          <w:color w:val="000000"/>
          <w:sz w:val="24"/>
        </w:rPr>
        <w:t>天内不能达成协议时，甲乙双方同意将争议仲裁解决。仲裁裁决是终局的，对双方均有约束力。</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（二）除另有裁决外，仲裁费用应由败诉方负担。</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（三）在仲裁期间，除正在进行的仲裁部分外，协议其他部分继续执行。</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十、协议的终止</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（一）本协议有效期为</w:t>
      </w:r>
      <w:r>
        <w:rPr>
          <w:rFonts w:ascii="Times New Roman" w:eastAsia="宋体" w:hAnsi="Times New Roman" w:cs="Times New Roman" w:hint="eastAsia"/>
          <w:color w:val="000000"/>
          <w:sz w:val="24"/>
        </w:rPr>
        <w:t>签订</w:t>
      </w:r>
      <w:r>
        <w:rPr>
          <w:rFonts w:ascii="Times New Roman" w:eastAsia="宋体" w:hAnsi="Times New Roman" w:cs="Times New Roman"/>
          <w:color w:val="000000"/>
          <w:sz w:val="24"/>
        </w:rPr>
        <w:t>之日起</w:t>
      </w:r>
      <w:r w:rsidRPr="00B8048E">
        <w:rPr>
          <w:rFonts w:ascii="Times New Roman" w:eastAsia="宋体" w:hAnsi="Times New Roman" w:cs="Times New Roman"/>
          <w:color w:val="000000"/>
          <w:sz w:val="24"/>
        </w:rPr>
        <w:t>至</w:t>
      </w:r>
      <w:r w:rsidRPr="00B8048E">
        <w:rPr>
          <w:rFonts w:ascii="Times New Roman" w:eastAsia="宋体" w:hAnsi="Times New Roman" w:cs="Times New Roman"/>
          <w:color w:val="000000"/>
          <w:sz w:val="24"/>
        </w:rPr>
        <w:t>20</w:t>
      </w:r>
      <w:r>
        <w:rPr>
          <w:rFonts w:ascii="Times New Roman" w:eastAsia="宋体" w:hAnsi="Times New Roman" w:cs="Times New Roman" w:hint="eastAsia"/>
          <w:color w:val="000000"/>
          <w:sz w:val="24"/>
        </w:rPr>
        <w:t>25</w:t>
      </w:r>
      <w:r w:rsidRPr="00B8048E">
        <w:rPr>
          <w:rFonts w:ascii="Times New Roman" w:eastAsia="宋体" w:hAnsi="Times New Roman" w:cs="Times New Roman"/>
          <w:color w:val="000000"/>
          <w:sz w:val="24"/>
        </w:rPr>
        <w:t>年</w:t>
      </w:r>
      <w:r w:rsidRPr="00B8048E">
        <w:rPr>
          <w:rFonts w:ascii="Times New Roman" w:eastAsia="宋体" w:hAnsi="Times New Roman" w:cs="Times New Roman"/>
          <w:color w:val="000000"/>
          <w:sz w:val="24"/>
        </w:rPr>
        <w:t>12</w:t>
      </w:r>
      <w:r w:rsidRPr="00B8048E">
        <w:rPr>
          <w:rFonts w:ascii="Times New Roman" w:eastAsia="宋体" w:hAnsi="Times New Roman" w:cs="Times New Roman"/>
          <w:color w:val="000000"/>
          <w:sz w:val="24"/>
        </w:rPr>
        <w:t>月</w:t>
      </w:r>
      <w:r w:rsidRPr="00B8048E">
        <w:rPr>
          <w:rFonts w:ascii="Times New Roman" w:eastAsia="宋体" w:hAnsi="Times New Roman" w:cs="Times New Roman"/>
          <w:color w:val="000000"/>
          <w:sz w:val="24"/>
        </w:rPr>
        <w:t>31</w:t>
      </w:r>
      <w:r w:rsidRPr="00B8048E">
        <w:rPr>
          <w:rFonts w:ascii="Times New Roman" w:eastAsia="宋体" w:hAnsi="Times New Roman" w:cs="Times New Roman"/>
          <w:color w:val="000000"/>
          <w:sz w:val="24"/>
        </w:rPr>
        <w:t>日。</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（二）出现下列情况时本协议自行终止：</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1.</w:t>
      </w:r>
      <w:r w:rsidRPr="00B8048E">
        <w:rPr>
          <w:rFonts w:ascii="Times New Roman" w:eastAsia="宋体" w:hAnsi="Times New Roman" w:cs="Times New Roman"/>
          <w:color w:val="000000"/>
          <w:sz w:val="24"/>
        </w:rPr>
        <w:t>本协议正常履行完毕；</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2.</w:t>
      </w:r>
      <w:r w:rsidRPr="00B8048E">
        <w:rPr>
          <w:rFonts w:ascii="Times New Roman" w:eastAsia="宋体" w:hAnsi="Times New Roman" w:cs="Times New Roman"/>
          <w:color w:val="000000"/>
          <w:sz w:val="24"/>
        </w:rPr>
        <w:t>甲乙双方协议终止本协议的履行；</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3.</w:t>
      </w:r>
      <w:r w:rsidRPr="00B8048E">
        <w:rPr>
          <w:rFonts w:ascii="Times New Roman" w:eastAsia="宋体" w:hAnsi="Times New Roman" w:cs="Times New Roman"/>
          <w:color w:val="000000"/>
          <w:sz w:val="24"/>
        </w:rPr>
        <w:t>不可抗力导致本协议无法履行或履行不必要时；</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4.</w:t>
      </w:r>
      <w:r w:rsidRPr="00B8048E">
        <w:rPr>
          <w:rFonts w:ascii="Times New Roman" w:eastAsia="宋体" w:hAnsi="Times New Roman" w:cs="Times New Roman"/>
          <w:color w:val="000000"/>
          <w:sz w:val="24"/>
        </w:rPr>
        <w:t>一方不履行协议条款，造成另一方无法执行协议，协商又不能求得解决，责任方赔偿损失后，协议终止。</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（三）除本协议另有约定外，发生任何以下一种情况，甲方有权解除本协议，对于由此给乙方造成的损失甲方不承担赔偿责任，对于由此给甲方造成的损失，乙方应负赔偿责任：</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1.</w:t>
      </w:r>
      <w:r w:rsidRPr="00B8048E">
        <w:rPr>
          <w:rFonts w:ascii="Times New Roman" w:eastAsia="宋体" w:hAnsi="Times New Roman" w:cs="Times New Roman"/>
          <w:color w:val="000000"/>
          <w:sz w:val="24"/>
        </w:rPr>
        <w:t>乙方设备设施发生重大变化，不满足征集公告提出的要求或者不具备接待能力的；</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2.</w:t>
      </w:r>
      <w:r w:rsidRPr="00B8048E">
        <w:rPr>
          <w:rFonts w:ascii="Times New Roman" w:eastAsia="宋体" w:hAnsi="Times New Roman" w:cs="Times New Roman"/>
          <w:color w:val="000000"/>
          <w:sz w:val="24"/>
        </w:rPr>
        <w:t>乙方发生第五项</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违约责任</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所列违约行为达到</w:t>
      </w:r>
      <w:r w:rsidRPr="00B8048E">
        <w:rPr>
          <w:rFonts w:ascii="Times New Roman" w:eastAsia="宋体" w:hAnsi="Times New Roman" w:cs="Times New Roman"/>
          <w:color w:val="000000"/>
          <w:sz w:val="24"/>
        </w:rPr>
        <w:t>2</w:t>
      </w:r>
      <w:r w:rsidRPr="00B8048E">
        <w:rPr>
          <w:rFonts w:ascii="Times New Roman" w:eastAsia="宋体" w:hAnsi="Times New Roman" w:cs="Times New Roman"/>
          <w:color w:val="000000"/>
          <w:sz w:val="24"/>
        </w:rPr>
        <w:t>次以上的；</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3.</w:t>
      </w:r>
      <w:r w:rsidRPr="00B8048E">
        <w:rPr>
          <w:rFonts w:ascii="Times New Roman" w:eastAsia="宋体" w:hAnsi="Times New Roman" w:cs="Times New Roman"/>
          <w:color w:val="000000"/>
          <w:sz w:val="24"/>
        </w:rPr>
        <w:t>乙方出现组织卖淫嫖娼、赌博、贩卖毒品、危害国家安全等违法行为的。</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十一、法律适用</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本协议及附件的订立、效力、解释、履行、争议的解决等适用本协议签订时有效的中华人民共和国法律、法规的有关规定。</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十二、权利的保留</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一）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w:t>
      </w:r>
      <w:r w:rsidRPr="00B8048E">
        <w:rPr>
          <w:rFonts w:ascii="Times New Roman" w:eastAsia="宋体" w:hAnsi="Times New Roman" w:cs="Times New Roman"/>
          <w:color w:val="000000"/>
          <w:sz w:val="24"/>
        </w:rPr>
        <w:lastRenderedPageBreak/>
        <w:t>利或追究其他责任的放弃。</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二）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三）在本协议履行期间，因中国法律、法规、政策的变化致使本协议的部分条款相冲突、无效或失去可强制执行效力时，甲乙双方应尽快协商修订补充协议，如协商未达成一致，乙方不得单方终止协议，否则视为违约。</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十三、主导语言与计量单位</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（一）协议书写应用中文。甲乙双方所有的来往信函，以及协议有关的文件均应以中文书写。</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（二）除协议另有规定外，计量单位均使用中华人民共和国法定计量单位。</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十四、协议修改</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（一）对于本协议的未尽事宜，需进行修改、补充或完善的，甲乙双方必须就所修改的内容签订书面的协议修改书，作为本协议的补充协议。</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（二）补充协议与本协议具有同等法律效力。</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十五、附加条款</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本协议签署后，由于乙方没有及时在</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党政机关会议定点场所管理系统</w:t>
      </w:r>
      <w:r w:rsidRPr="00B8048E">
        <w:rPr>
          <w:rFonts w:ascii="Times New Roman" w:eastAsia="宋体" w:hAnsi="Times New Roman" w:cs="Times New Roman"/>
          <w:color w:val="000000"/>
          <w:sz w:val="24"/>
        </w:rPr>
        <w:t>”</w:t>
      </w:r>
      <w:r w:rsidRPr="00B8048E">
        <w:rPr>
          <w:rFonts w:ascii="Times New Roman" w:eastAsia="宋体" w:hAnsi="Times New Roman" w:cs="Times New Roman"/>
          <w:color w:val="000000"/>
          <w:sz w:val="24"/>
        </w:rPr>
        <w:t>上注册、发布相关信息，无法取得各级党政机关认可，所造成的损失由乙方负责。</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十六、协议生效</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（一）除非协议中另有说明，本协议经甲乙双方法定代表人或授权代表签字盖章，即开始生效。本协议有效期至</w:t>
      </w:r>
      <w:r w:rsidRPr="00B8048E">
        <w:rPr>
          <w:rFonts w:ascii="Times New Roman" w:eastAsia="宋体" w:hAnsi="Times New Roman" w:cs="Times New Roman"/>
          <w:color w:val="000000"/>
          <w:sz w:val="24"/>
        </w:rPr>
        <w:t>202</w:t>
      </w:r>
      <w:r>
        <w:rPr>
          <w:rFonts w:ascii="Times New Roman" w:eastAsia="宋体" w:hAnsi="Times New Roman" w:cs="Times New Roman" w:hint="eastAsia"/>
          <w:color w:val="000000"/>
          <w:sz w:val="24"/>
        </w:rPr>
        <w:t>5</w:t>
      </w:r>
      <w:r w:rsidRPr="00B8048E">
        <w:rPr>
          <w:rFonts w:ascii="Times New Roman" w:eastAsia="宋体" w:hAnsi="Times New Roman" w:cs="Times New Roman"/>
          <w:color w:val="000000"/>
          <w:sz w:val="24"/>
        </w:rPr>
        <w:t>年</w:t>
      </w:r>
      <w:r w:rsidRPr="00B8048E">
        <w:rPr>
          <w:rFonts w:ascii="Times New Roman" w:eastAsia="宋体" w:hAnsi="Times New Roman" w:cs="Times New Roman"/>
          <w:color w:val="000000"/>
          <w:sz w:val="24"/>
        </w:rPr>
        <w:t>12</w:t>
      </w:r>
      <w:r w:rsidRPr="00B8048E">
        <w:rPr>
          <w:rFonts w:ascii="Times New Roman" w:eastAsia="宋体" w:hAnsi="Times New Roman" w:cs="Times New Roman"/>
          <w:color w:val="000000"/>
          <w:sz w:val="24"/>
        </w:rPr>
        <w:t>月</w:t>
      </w:r>
      <w:r w:rsidRPr="00B8048E">
        <w:rPr>
          <w:rFonts w:ascii="Times New Roman" w:eastAsia="宋体" w:hAnsi="Times New Roman" w:cs="Times New Roman"/>
          <w:color w:val="000000"/>
          <w:sz w:val="24"/>
        </w:rPr>
        <w:t>31</w:t>
      </w:r>
      <w:r w:rsidRPr="00B8048E">
        <w:rPr>
          <w:rFonts w:ascii="Times New Roman" w:eastAsia="宋体" w:hAnsi="Times New Roman" w:cs="Times New Roman"/>
          <w:color w:val="000000"/>
          <w:sz w:val="24"/>
        </w:rPr>
        <w:t>日。</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（二）本协议中的附件均为本协议不可分割的部分，与本协议具有同等的法律效力。</w:t>
      </w:r>
    </w:p>
    <w:p w:rsidR="00D55630" w:rsidRPr="00B8048E" w:rsidRDefault="00D55630" w:rsidP="00D55630">
      <w:p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（三）本协议正本一式三份，甲方、乙方各一份，市财政局一份，每份正本具有同等法律效力。</w:t>
      </w:r>
    </w:p>
    <w:p w:rsidR="00D55630" w:rsidRPr="004A2898" w:rsidRDefault="00D55630" w:rsidP="00D55630">
      <w:pPr>
        <w:spacing w:line="360" w:lineRule="auto"/>
        <w:ind w:firstLineChars="200" w:firstLine="480"/>
        <w:rPr>
          <w:rFonts w:ascii="Times New Roman" w:eastAsia="宋体" w:hAnsi="Times New Roman" w:cs="Times New Roman"/>
          <w:sz w:val="24"/>
        </w:rPr>
      </w:pPr>
      <w:r w:rsidRPr="004A2898">
        <w:rPr>
          <w:rFonts w:ascii="Times New Roman" w:eastAsia="宋体" w:hAnsi="Times New Roman" w:cs="Times New Roman"/>
          <w:sz w:val="24"/>
        </w:rPr>
        <w:t>附件</w:t>
      </w:r>
      <w:r w:rsidRPr="004A2898">
        <w:rPr>
          <w:rFonts w:ascii="Times New Roman" w:eastAsia="宋体" w:hAnsi="Times New Roman" w:cs="Times New Roman"/>
          <w:sz w:val="24"/>
        </w:rPr>
        <w:t>1</w:t>
      </w:r>
      <w:r w:rsidRPr="004A2898">
        <w:rPr>
          <w:rFonts w:ascii="Times New Roman" w:eastAsia="宋体" w:hAnsi="Times New Roman" w:cs="Times New Roman"/>
          <w:sz w:val="24"/>
        </w:rPr>
        <w:t>：投标人基本情况一览表，即征集公告附件</w:t>
      </w:r>
      <w:r w:rsidRPr="004A2898">
        <w:rPr>
          <w:rFonts w:ascii="Times New Roman" w:eastAsia="宋体" w:hAnsi="Times New Roman" w:cs="Times New Roman"/>
          <w:sz w:val="24"/>
        </w:rPr>
        <w:t>2</w:t>
      </w:r>
    </w:p>
    <w:p w:rsidR="00D55630" w:rsidRPr="004A2898" w:rsidRDefault="00D55630" w:rsidP="00D55630">
      <w:pPr>
        <w:spacing w:line="360" w:lineRule="auto"/>
        <w:ind w:firstLineChars="200" w:firstLine="480"/>
        <w:rPr>
          <w:rFonts w:ascii="Times New Roman" w:eastAsia="宋体" w:hAnsi="Times New Roman" w:cs="Times New Roman"/>
          <w:sz w:val="24"/>
        </w:rPr>
      </w:pPr>
      <w:r w:rsidRPr="004A2898">
        <w:rPr>
          <w:rFonts w:ascii="Times New Roman" w:eastAsia="宋体" w:hAnsi="Times New Roman" w:cs="Times New Roman"/>
          <w:sz w:val="24"/>
        </w:rPr>
        <w:t>附件</w:t>
      </w:r>
      <w:r w:rsidRPr="004A2898">
        <w:rPr>
          <w:rFonts w:ascii="Times New Roman" w:eastAsia="宋体" w:hAnsi="Times New Roman" w:cs="Times New Roman"/>
          <w:sz w:val="24"/>
        </w:rPr>
        <w:t>2</w:t>
      </w:r>
      <w:r w:rsidRPr="004A2898">
        <w:rPr>
          <w:rFonts w:ascii="Times New Roman" w:eastAsia="宋体" w:hAnsi="Times New Roman" w:cs="Times New Roman"/>
          <w:sz w:val="24"/>
        </w:rPr>
        <w:t>：</w:t>
      </w:r>
      <w:r w:rsidRPr="004A2898">
        <w:rPr>
          <w:rFonts w:ascii="Times New Roman" w:eastAsia="宋体" w:hAnsi="Times New Roman" w:cs="Times New Roman"/>
          <w:sz w:val="24"/>
        </w:rPr>
        <w:t>202</w:t>
      </w:r>
      <w:r w:rsidRPr="004A2898">
        <w:rPr>
          <w:rFonts w:ascii="Times New Roman" w:eastAsia="宋体" w:hAnsi="Times New Roman" w:cs="Times New Roman" w:hint="eastAsia"/>
          <w:sz w:val="24"/>
        </w:rPr>
        <w:t>4</w:t>
      </w:r>
      <w:r w:rsidRPr="004A2898">
        <w:rPr>
          <w:rFonts w:ascii="Times New Roman" w:eastAsia="宋体" w:hAnsi="Times New Roman" w:cs="Times New Roman"/>
          <w:sz w:val="24"/>
        </w:rPr>
        <w:t>-202</w:t>
      </w:r>
      <w:r w:rsidRPr="004A2898">
        <w:rPr>
          <w:rFonts w:ascii="Times New Roman" w:eastAsia="宋体" w:hAnsi="Times New Roman" w:cs="Times New Roman" w:hint="eastAsia"/>
          <w:sz w:val="24"/>
        </w:rPr>
        <w:t>5</w:t>
      </w:r>
      <w:r w:rsidRPr="004A2898">
        <w:rPr>
          <w:rFonts w:ascii="Times New Roman" w:eastAsia="宋体" w:hAnsi="Times New Roman" w:cs="Times New Roman"/>
          <w:sz w:val="24"/>
        </w:rPr>
        <w:t>年天津市党政机关会议定点场所报价表（一类会议），即</w:t>
      </w:r>
      <w:r w:rsidRPr="004A2898">
        <w:rPr>
          <w:rFonts w:ascii="Times New Roman" w:eastAsia="宋体" w:hAnsi="Times New Roman" w:cs="Times New Roman"/>
          <w:sz w:val="24"/>
        </w:rPr>
        <w:lastRenderedPageBreak/>
        <w:t>征集公告附件</w:t>
      </w:r>
      <w:r w:rsidRPr="004A2898">
        <w:rPr>
          <w:rFonts w:ascii="Times New Roman" w:eastAsia="宋体" w:hAnsi="Times New Roman" w:cs="Times New Roman"/>
          <w:sz w:val="24"/>
        </w:rPr>
        <w:t>12</w:t>
      </w:r>
    </w:p>
    <w:p w:rsidR="00D55630" w:rsidRPr="004A2898" w:rsidRDefault="00D55630" w:rsidP="00D55630">
      <w:pPr>
        <w:spacing w:line="360" w:lineRule="auto"/>
        <w:ind w:firstLineChars="200" w:firstLine="480"/>
        <w:rPr>
          <w:rFonts w:ascii="Times New Roman" w:eastAsia="宋体" w:hAnsi="Times New Roman" w:cs="Times New Roman"/>
          <w:sz w:val="24"/>
        </w:rPr>
      </w:pPr>
      <w:r w:rsidRPr="004A2898">
        <w:rPr>
          <w:rFonts w:ascii="Times New Roman" w:eastAsia="宋体" w:hAnsi="Times New Roman" w:cs="Times New Roman"/>
          <w:sz w:val="24"/>
        </w:rPr>
        <w:t>附件</w:t>
      </w:r>
      <w:r w:rsidRPr="004A2898">
        <w:rPr>
          <w:rFonts w:ascii="Times New Roman" w:eastAsia="宋体" w:hAnsi="Times New Roman" w:cs="Times New Roman"/>
          <w:sz w:val="24"/>
        </w:rPr>
        <w:t>3</w:t>
      </w:r>
      <w:r w:rsidRPr="004A2898">
        <w:rPr>
          <w:rFonts w:ascii="Times New Roman" w:eastAsia="宋体" w:hAnsi="Times New Roman" w:cs="Times New Roman"/>
          <w:sz w:val="24"/>
        </w:rPr>
        <w:t>：</w:t>
      </w:r>
      <w:r w:rsidRPr="004A2898">
        <w:rPr>
          <w:rFonts w:ascii="Times New Roman" w:eastAsia="宋体" w:hAnsi="Times New Roman" w:cs="Times New Roman"/>
          <w:sz w:val="24"/>
        </w:rPr>
        <w:t>202</w:t>
      </w:r>
      <w:r w:rsidRPr="004A2898">
        <w:rPr>
          <w:rFonts w:ascii="Times New Roman" w:eastAsia="宋体" w:hAnsi="Times New Roman" w:cs="Times New Roman" w:hint="eastAsia"/>
          <w:sz w:val="24"/>
        </w:rPr>
        <w:t>4</w:t>
      </w:r>
      <w:r w:rsidRPr="004A2898">
        <w:rPr>
          <w:rFonts w:ascii="Times New Roman" w:eastAsia="宋体" w:hAnsi="Times New Roman" w:cs="Times New Roman"/>
          <w:sz w:val="24"/>
        </w:rPr>
        <w:t>-202</w:t>
      </w:r>
      <w:r w:rsidRPr="004A2898">
        <w:rPr>
          <w:rFonts w:ascii="Times New Roman" w:eastAsia="宋体" w:hAnsi="Times New Roman" w:cs="Times New Roman" w:hint="eastAsia"/>
          <w:sz w:val="24"/>
        </w:rPr>
        <w:t>5</w:t>
      </w:r>
      <w:r w:rsidRPr="004A2898">
        <w:rPr>
          <w:rFonts w:ascii="Times New Roman" w:eastAsia="宋体" w:hAnsi="Times New Roman" w:cs="Times New Roman"/>
          <w:sz w:val="24"/>
        </w:rPr>
        <w:t>年天津市党政机关会议定点场所报价表（二类会议）</w:t>
      </w:r>
      <w:r w:rsidRPr="004A2898">
        <w:rPr>
          <w:rFonts w:ascii="Times New Roman" w:eastAsia="宋体" w:hAnsi="Times New Roman" w:cs="Times New Roman"/>
          <w:sz w:val="24"/>
        </w:rPr>
        <w:t xml:space="preserve"> </w:t>
      </w:r>
      <w:r w:rsidRPr="004A2898">
        <w:rPr>
          <w:rFonts w:ascii="Times New Roman" w:eastAsia="宋体" w:hAnsi="Times New Roman" w:cs="Times New Roman"/>
          <w:sz w:val="24"/>
        </w:rPr>
        <w:t>，即征集公告附件</w:t>
      </w:r>
      <w:r w:rsidRPr="004A2898">
        <w:rPr>
          <w:rFonts w:ascii="Times New Roman" w:eastAsia="宋体" w:hAnsi="Times New Roman" w:cs="Times New Roman"/>
          <w:sz w:val="24"/>
        </w:rPr>
        <w:t>13</w:t>
      </w:r>
    </w:p>
    <w:p w:rsidR="00D55630" w:rsidRPr="004A2898" w:rsidRDefault="00D55630" w:rsidP="00D55630">
      <w:pPr>
        <w:spacing w:line="360" w:lineRule="auto"/>
        <w:ind w:firstLineChars="200" w:firstLine="480"/>
        <w:rPr>
          <w:rFonts w:ascii="Times New Roman" w:eastAsia="宋体" w:hAnsi="Times New Roman" w:cs="Times New Roman"/>
          <w:sz w:val="24"/>
        </w:rPr>
      </w:pPr>
      <w:r w:rsidRPr="004A2898">
        <w:rPr>
          <w:rFonts w:ascii="Times New Roman" w:eastAsia="宋体" w:hAnsi="Times New Roman" w:cs="Times New Roman"/>
          <w:sz w:val="24"/>
        </w:rPr>
        <w:t>附件</w:t>
      </w:r>
      <w:r w:rsidRPr="004A2898">
        <w:rPr>
          <w:rFonts w:ascii="Times New Roman" w:eastAsia="宋体" w:hAnsi="Times New Roman" w:cs="Times New Roman"/>
          <w:sz w:val="24"/>
        </w:rPr>
        <w:t>4</w:t>
      </w:r>
      <w:r w:rsidRPr="004A2898">
        <w:rPr>
          <w:rFonts w:ascii="Times New Roman" w:eastAsia="宋体" w:hAnsi="Times New Roman" w:cs="Times New Roman"/>
          <w:sz w:val="24"/>
        </w:rPr>
        <w:t>：</w:t>
      </w:r>
      <w:r w:rsidRPr="004A2898">
        <w:rPr>
          <w:rFonts w:ascii="Times New Roman" w:eastAsia="宋体" w:hAnsi="Times New Roman" w:cs="Times New Roman"/>
          <w:sz w:val="24"/>
        </w:rPr>
        <w:t>202</w:t>
      </w:r>
      <w:r w:rsidRPr="004A2898">
        <w:rPr>
          <w:rFonts w:ascii="Times New Roman" w:eastAsia="宋体" w:hAnsi="Times New Roman" w:cs="Times New Roman" w:hint="eastAsia"/>
          <w:sz w:val="24"/>
        </w:rPr>
        <w:t>4</w:t>
      </w:r>
      <w:r w:rsidRPr="004A2898">
        <w:rPr>
          <w:rFonts w:ascii="Times New Roman" w:eastAsia="宋体" w:hAnsi="Times New Roman" w:cs="Times New Roman"/>
          <w:sz w:val="24"/>
        </w:rPr>
        <w:t>-202</w:t>
      </w:r>
      <w:r w:rsidRPr="004A2898">
        <w:rPr>
          <w:rFonts w:ascii="Times New Roman" w:eastAsia="宋体" w:hAnsi="Times New Roman" w:cs="Times New Roman" w:hint="eastAsia"/>
          <w:sz w:val="24"/>
        </w:rPr>
        <w:t>5</w:t>
      </w:r>
      <w:r w:rsidRPr="004A2898">
        <w:rPr>
          <w:rFonts w:ascii="Times New Roman" w:eastAsia="宋体" w:hAnsi="Times New Roman" w:cs="Times New Roman"/>
          <w:sz w:val="24"/>
        </w:rPr>
        <w:t>年天津市党政机关会议定点场所报价表（三四类会议），即征集公告附件</w:t>
      </w:r>
      <w:r w:rsidRPr="004A2898">
        <w:rPr>
          <w:rFonts w:ascii="Times New Roman" w:eastAsia="宋体" w:hAnsi="Times New Roman" w:cs="Times New Roman"/>
          <w:sz w:val="24"/>
        </w:rPr>
        <w:t>14</w:t>
      </w:r>
    </w:p>
    <w:p w:rsidR="00D55630" w:rsidRPr="004A2898" w:rsidRDefault="00D55630" w:rsidP="00D55630">
      <w:pPr>
        <w:spacing w:line="360" w:lineRule="auto"/>
        <w:ind w:firstLineChars="200" w:firstLine="480"/>
        <w:rPr>
          <w:rFonts w:ascii="Times New Roman" w:eastAsia="宋体" w:hAnsi="Times New Roman" w:cs="Times New Roman"/>
          <w:sz w:val="24"/>
        </w:rPr>
      </w:pPr>
      <w:r w:rsidRPr="004A2898">
        <w:rPr>
          <w:rFonts w:ascii="Times New Roman" w:eastAsia="宋体" w:hAnsi="Times New Roman" w:cs="Times New Roman"/>
          <w:sz w:val="24"/>
        </w:rPr>
        <w:t>附件</w:t>
      </w:r>
      <w:r w:rsidRPr="004A2898">
        <w:rPr>
          <w:rFonts w:ascii="Times New Roman" w:eastAsia="宋体" w:hAnsi="Times New Roman" w:cs="Times New Roman"/>
          <w:sz w:val="24"/>
        </w:rPr>
        <w:t>5</w:t>
      </w:r>
      <w:r w:rsidRPr="004A2898">
        <w:rPr>
          <w:rFonts w:ascii="Times New Roman" w:eastAsia="宋体" w:hAnsi="Times New Roman" w:cs="Times New Roman"/>
          <w:sz w:val="24"/>
        </w:rPr>
        <w:t>：会议室服务情况，即征集公告附件</w:t>
      </w:r>
      <w:r w:rsidRPr="004A2898">
        <w:rPr>
          <w:rFonts w:ascii="Times New Roman" w:eastAsia="宋体" w:hAnsi="Times New Roman" w:cs="Times New Roman"/>
          <w:sz w:val="24"/>
        </w:rPr>
        <w:t>15</w:t>
      </w:r>
    </w:p>
    <w:p w:rsidR="00D55630" w:rsidRPr="004A2898" w:rsidRDefault="00D55630" w:rsidP="00D55630">
      <w:pPr>
        <w:spacing w:line="360" w:lineRule="auto"/>
        <w:ind w:firstLineChars="200" w:firstLine="480"/>
        <w:rPr>
          <w:rFonts w:ascii="Times New Roman" w:eastAsia="宋体" w:hAnsi="Times New Roman" w:cs="Times New Roman"/>
          <w:sz w:val="24"/>
        </w:rPr>
      </w:pPr>
      <w:r w:rsidRPr="004A2898">
        <w:rPr>
          <w:rFonts w:ascii="Times New Roman" w:eastAsia="宋体" w:hAnsi="Times New Roman" w:cs="Times New Roman"/>
          <w:sz w:val="24"/>
        </w:rPr>
        <w:t>附件</w:t>
      </w:r>
      <w:r w:rsidRPr="004A2898">
        <w:rPr>
          <w:rFonts w:ascii="Times New Roman" w:eastAsia="宋体" w:hAnsi="Times New Roman" w:cs="Times New Roman"/>
          <w:sz w:val="24"/>
        </w:rPr>
        <w:t>6</w:t>
      </w:r>
      <w:r w:rsidRPr="004A2898">
        <w:rPr>
          <w:rFonts w:ascii="Times New Roman" w:eastAsia="宋体" w:hAnsi="Times New Roman" w:cs="Times New Roman"/>
          <w:sz w:val="24"/>
        </w:rPr>
        <w:t>：客房服务情况，即征集公告附件</w:t>
      </w:r>
      <w:r w:rsidRPr="004A2898">
        <w:rPr>
          <w:rFonts w:ascii="Times New Roman" w:eastAsia="宋体" w:hAnsi="Times New Roman" w:cs="Times New Roman"/>
          <w:sz w:val="24"/>
        </w:rPr>
        <w:t>16</w:t>
      </w:r>
    </w:p>
    <w:p w:rsidR="00D55630" w:rsidRPr="004A2898" w:rsidRDefault="00D55630" w:rsidP="00D55630">
      <w:pPr>
        <w:spacing w:line="360" w:lineRule="auto"/>
        <w:ind w:firstLineChars="200" w:firstLine="480"/>
        <w:rPr>
          <w:rFonts w:ascii="Times New Roman" w:eastAsia="宋体" w:hAnsi="Times New Roman" w:cs="Times New Roman"/>
          <w:sz w:val="24"/>
        </w:rPr>
      </w:pPr>
      <w:r w:rsidRPr="004A2898">
        <w:rPr>
          <w:rFonts w:ascii="Times New Roman" w:eastAsia="宋体" w:hAnsi="Times New Roman" w:cs="Times New Roman"/>
          <w:sz w:val="24"/>
        </w:rPr>
        <w:t>附件</w:t>
      </w:r>
      <w:r w:rsidRPr="004A2898">
        <w:rPr>
          <w:rFonts w:ascii="Times New Roman" w:eastAsia="宋体" w:hAnsi="Times New Roman" w:cs="Times New Roman"/>
          <w:sz w:val="24"/>
        </w:rPr>
        <w:t>7</w:t>
      </w:r>
      <w:r w:rsidRPr="004A2898">
        <w:rPr>
          <w:rFonts w:ascii="Times New Roman" w:eastAsia="宋体" w:hAnsi="Times New Roman" w:cs="Times New Roman"/>
          <w:sz w:val="24"/>
        </w:rPr>
        <w:t>：餐饮服务情况，即征集公告附件</w:t>
      </w:r>
      <w:r w:rsidRPr="004A2898">
        <w:rPr>
          <w:rFonts w:ascii="Times New Roman" w:eastAsia="宋体" w:hAnsi="Times New Roman" w:cs="Times New Roman"/>
          <w:sz w:val="24"/>
        </w:rPr>
        <w:t>17</w:t>
      </w:r>
    </w:p>
    <w:p w:rsidR="00D55630" w:rsidRPr="004A2898" w:rsidRDefault="00D55630" w:rsidP="00D55630">
      <w:pPr>
        <w:spacing w:line="360" w:lineRule="auto"/>
        <w:ind w:firstLineChars="200" w:firstLine="480"/>
        <w:rPr>
          <w:rFonts w:ascii="Times New Roman" w:eastAsia="宋体" w:hAnsi="Times New Roman" w:cs="Times New Roman"/>
          <w:sz w:val="24"/>
        </w:rPr>
      </w:pPr>
      <w:r w:rsidRPr="004A2898">
        <w:rPr>
          <w:rFonts w:ascii="Times New Roman" w:eastAsia="宋体" w:hAnsi="Times New Roman" w:cs="Times New Roman"/>
          <w:sz w:val="24"/>
        </w:rPr>
        <w:t>附件</w:t>
      </w:r>
      <w:r w:rsidRPr="004A2898">
        <w:rPr>
          <w:rFonts w:ascii="Times New Roman" w:eastAsia="宋体" w:hAnsi="Times New Roman" w:cs="Times New Roman"/>
          <w:sz w:val="24"/>
        </w:rPr>
        <w:t>8</w:t>
      </w:r>
      <w:r w:rsidRPr="004A2898">
        <w:rPr>
          <w:rFonts w:ascii="Times New Roman" w:eastAsia="宋体" w:hAnsi="Times New Roman" w:cs="Times New Roman"/>
          <w:sz w:val="24"/>
        </w:rPr>
        <w:t>：其他服务情况，即征集公告附件</w:t>
      </w:r>
      <w:r w:rsidRPr="004A2898">
        <w:rPr>
          <w:rFonts w:ascii="Times New Roman" w:eastAsia="宋体" w:hAnsi="Times New Roman" w:cs="Times New Roman"/>
          <w:sz w:val="24"/>
        </w:rPr>
        <w:t>18</w:t>
      </w:r>
    </w:p>
    <w:p w:rsidR="00D55630" w:rsidRPr="00B8048E" w:rsidRDefault="00D55630" w:rsidP="00D55630">
      <w:pPr>
        <w:rPr>
          <w:rFonts w:ascii="Times New Roman" w:eastAsia="宋体" w:hAnsi="Times New Roman" w:cs="Times New Roman"/>
          <w:color w:val="000000"/>
          <w:sz w:val="24"/>
        </w:rPr>
      </w:pPr>
    </w:p>
    <w:p w:rsidR="00D55630" w:rsidRPr="00B8048E" w:rsidRDefault="00D55630" w:rsidP="00D55630">
      <w:pPr>
        <w:spacing w:line="360" w:lineRule="auto"/>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甲方单位名称（章）：</w:t>
      </w:r>
      <w:r w:rsidRPr="00B8048E">
        <w:rPr>
          <w:rFonts w:ascii="Times New Roman" w:eastAsia="宋体" w:hAnsi="Times New Roman" w:cs="Times New Roman"/>
          <w:color w:val="000000"/>
          <w:sz w:val="24"/>
        </w:rPr>
        <w:t xml:space="preserve">                          </w:t>
      </w:r>
      <w:r w:rsidRPr="00B8048E">
        <w:rPr>
          <w:rFonts w:ascii="Times New Roman" w:eastAsia="宋体" w:hAnsi="Times New Roman" w:cs="Times New Roman"/>
          <w:color w:val="000000"/>
          <w:sz w:val="24"/>
        </w:rPr>
        <w:t>乙方单位名称（章）：</w:t>
      </w:r>
    </w:p>
    <w:p w:rsidR="00D55630" w:rsidRPr="00B8048E" w:rsidRDefault="00D55630" w:rsidP="00D55630">
      <w:pPr>
        <w:spacing w:line="360" w:lineRule="auto"/>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单位地址：</w:t>
      </w:r>
      <w:r w:rsidRPr="00B8048E">
        <w:rPr>
          <w:rFonts w:ascii="Times New Roman" w:eastAsia="宋体" w:hAnsi="Times New Roman" w:cs="Times New Roman"/>
          <w:color w:val="000000"/>
          <w:sz w:val="24"/>
        </w:rPr>
        <w:tab/>
      </w:r>
      <w:r w:rsidRPr="00B8048E">
        <w:rPr>
          <w:rFonts w:ascii="Times New Roman" w:eastAsia="宋体" w:hAnsi="Times New Roman" w:cs="Times New Roman"/>
          <w:color w:val="000000"/>
          <w:sz w:val="24"/>
        </w:rPr>
        <w:tab/>
      </w:r>
      <w:r w:rsidRPr="00B8048E">
        <w:rPr>
          <w:rFonts w:ascii="Times New Roman" w:eastAsia="宋体" w:hAnsi="Times New Roman" w:cs="Times New Roman"/>
          <w:color w:val="000000"/>
          <w:sz w:val="24"/>
        </w:rPr>
        <w:tab/>
      </w:r>
      <w:r w:rsidRPr="00B8048E">
        <w:rPr>
          <w:rFonts w:ascii="Times New Roman" w:eastAsia="宋体" w:hAnsi="Times New Roman" w:cs="Times New Roman"/>
          <w:color w:val="000000"/>
          <w:sz w:val="24"/>
        </w:rPr>
        <w:tab/>
      </w:r>
      <w:r w:rsidRPr="00B8048E">
        <w:rPr>
          <w:rFonts w:ascii="Times New Roman" w:eastAsia="宋体" w:hAnsi="Times New Roman" w:cs="Times New Roman"/>
          <w:color w:val="000000"/>
          <w:sz w:val="24"/>
        </w:rPr>
        <w:tab/>
        <w:t xml:space="preserve">                  </w:t>
      </w:r>
      <w:r w:rsidRPr="00B8048E">
        <w:rPr>
          <w:rFonts w:ascii="Times New Roman" w:eastAsia="宋体" w:hAnsi="Times New Roman" w:cs="Times New Roman"/>
          <w:color w:val="000000"/>
          <w:sz w:val="24"/>
        </w:rPr>
        <w:t>单位地址：</w:t>
      </w:r>
    </w:p>
    <w:p w:rsidR="00D55630" w:rsidRPr="00B8048E" w:rsidRDefault="00D55630" w:rsidP="00D55630">
      <w:pPr>
        <w:spacing w:line="360" w:lineRule="auto"/>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 xml:space="preserve">法人授权代表：　　　　　　　　</w:t>
      </w:r>
      <w:r w:rsidRPr="00B8048E">
        <w:rPr>
          <w:rFonts w:ascii="Times New Roman" w:eastAsia="宋体" w:hAnsi="Times New Roman" w:cs="Times New Roman"/>
          <w:color w:val="000000"/>
          <w:sz w:val="24"/>
        </w:rPr>
        <w:t xml:space="preserve">               </w:t>
      </w:r>
      <w:r w:rsidRPr="00B8048E">
        <w:rPr>
          <w:rFonts w:ascii="Times New Roman" w:eastAsia="宋体" w:hAnsi="Times New Roman" w:cs="Times New Roman"/>
          <w:color w:val="000000"/>
          <w:sz w:val="24"/>
        </w:rPr>
        <w:t>法人授权代表：</w:t>
      </w:r>
    </w:p>
    <w:p w:rsidR="00D55630" w:rsidRPr="00B8048E" w:rsidRDefault="00D55630" w:rsidP="00D55630">
      <w:pPr>
        <w:spacing w:line="360" w:lineRule="auto"/>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电</w:t>
      </w:r>
      <w:r w:rsidRPr="00B8048E">
        <w:rPr>
          <w:rFonts w:ascii="Times New Roman" w:eastAsia="宋体" w:hAnsi="Times New Roman" w:cs="Times New Roman"/>
          <w:color w:val="000000"/>
          <w:sz w:val="24"/>
        </w:rPr>
        <w:t xml:space="preserve">    </w:t>
      </w:r>
      <w:r w:rsidRPr="00B8048E">
        <w:rPr>
          <w:rFonts w:ascii="Times New Roman" w:eastAsia="宋体" w:hAnsi="Times New Roman" w:cs="Times New Roman"/>
          <w:color w:val="000000"/>
          <w:sz w:val="24"/>
        </w:rPr>
        <w:t>话：</w:t>
      </w:r>
      <w:r w:rsidRPr="00B8048E">
        <w:rPr>
          <w:rFonts w:ascii="Times New Roman" w:eastAsia="宋体" w:hAnsi="Times New Roman" w:cs="Times New Roman"/>
          <w:color w:val="000000"/>
          <w:sz w:val="24"/>
        </w:rPr>
        <w:tab/>
      </w:r>
      <w:r w:rsidRPr="00B8048E">
        <w:rPr>
          <w:rFonts w:ascii="Times New Roman" w:eastAsia="宋体" w:hAnsi="Times New Roman" w:cs="Times New Roman"/>
          <w:color w:val="000000"/>
          <w:sz w:val="24"/>
        </w:rPr>
        <w:tab/>
      </w:r>
      <w:r w:rsidRPr="00B8048E">
        <w:rPr>
          <w:rFonts w:ascii="Times New Roman" w:eastAsia="宋体" w:hAnsi="Times New Roman" w:cs="Times New Roman"/>
          <w:color w:val="000000"/>
          <w:sz w:val="24"/>
        </w:rPr>
        <w:tab/>
      </w:r>
      <w:r w:rsidRPr="00B8048E">
        <w:rPr>
          <w:rFonts w:ascii="Times New Roman" w:eastAsia="宋体" w:hAnsi="Times New Roman" w:cs="Times New Roman"/>
          <w:color w:val="000000"/>
          <w:sz w:val="24"/>
        </w:rPr>
        <w:t xml:space="preserve">　　　　　</w:t>
      </w:r>
      <w:r w:rsidRPr="00B8048E">
        <w:rPr>
          <w:rFonts w:ascii="Times New Roman" w:eastAsia="宋体" w:hAnsi="Times New Roman" w:cs="Times New Roman"/>
          <w:color w:val="000000"/>
          <w:sz w:val="24"/>
        </w:rPr>
        <w:t xml:space="preserve">                </w:t>
      </w:r>
      <w:r w:rsidRPr="00B8048E">
        <w:rPr>
          <w:rFonts w:ascii="Times New Roman" w:eastAsia="宋体" w:hAnsi="Times New Roman" w:cs="Times New Roman"/>
          <w:color w:val="000000"/>
          <w:sz w:val="24"/>
        </w:rPr>
        <w:t>电</w:t>
      </w:r>
      <w:r w:rsidRPr="00B8048E">
        <w:rPr>
          <w:rFonts w:ascii="Times New Roman" w:eastAsia="宋体" w:hAnsi="Times New Roman" w:cs="Times New Roman"/>
          <w:color w:val="000000"/>
          <w:sz w:val="24"/>
        </w:rPr>
        <w:t xml:space="preserve">    </w:t>
      </w:r>
      <w:r w:rsidRPr="00B8048E">
        <w:rPr>
          <w:rFonts w:ascii="Times New Roman" w:eastAsia="宋体" w:hAnsi="Times New Roman" w:cs="Times New Roman"/>
          <w:color w:val="000000"/>
          <w:sz w:val="24"/>
        </w:rPr>
        <w:t>话：</w:t>
      </w:r>
    </w:p>
    <w:p w:rsidR="00D55630" w:rsidRPr="00B8048E" w:rsidRDefault="00D55630" w:rsidP="00D55630">
      <w:pPr>
        <w:spacing w:line="360" w:lineRule="auto"/>
        <w:rPr>
          <w:rFonts w:ascii="Times New Roman" w:eastAsia="宋体" w:hAnsi="Times New Roman" w:cs="Times New Roman"/>
          <w:color w:val="000000"/>
          <w:sz w:val="24"/>
        </w:rPr>
      </w:pPr>
    </w:p>
    <w:p w:rsidR="00D55630" w:rsidRPr="00B8048E" w:rsidRDefault="00D55630" w:rsidP="00D55630">
      <w:pPr>
        <w:spacing w:line="360" w:lineRule="auto"/>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时间：</w:t>
      </w:r>
      <w:r w:rsidRPr="00B8048E">
        <w:rPr>
          <w:rFonts w:ascii="Times New Roman" w:eastAsia="宋体" w:hAnsi="Times New Roman" w:cs="Times New Roman"/>
          <w:color w:val="000000"/>
          <w:sz w:val="24"/>
        </w:rPr>
        <w:t xml:space="preserve">20   </w:t>
      </w:r>
      <w:r w:rsidRPr="00B8048E">
        <w:rPr>
          <w:rFonts w:ascii="Times New Roman" w:eastAsia="宋体" w:hAnsi="Times New Roman" w:cs="Times New Roman"/>
          <w:color w:val="000000"/>
          <w:sz w:val="24"/>
        </w:rPr>
        <w:t>年</w:t>
      </w:r>
      <w:r w:rsidRPr="00B8048E">
        <w:rPr>
          <w:rFonts w:ascii="Times New Roman" w:eastAsia="宋体" w:hAnsi="Times New Roman" w:cs="Times New Roman"/>
          <w:color w:val="000000"/>
          <w:sz w:val="24"/>
        </w:rPr>
        <w:t xml:space="preserve">  </w:t>
      </w:r>
      <w:r w:rsidRPr="00B8048E">
        <w:rPr>
          <w:rFonts w:ascii="Times New Roman" w:eastAsia="宋体" w:hAnsi="Times New Roman" w:cs="Times New Roman"/>
          <w:color w:val="000000"/>
          <w:sz w:val="24"/>
        </w:rPr>
        <w:t>月</w:t>
      </w:r>
      <w:r w:rsidRPr="00B8048E">
        <w:rPr>
          <w:rFonts w:ascii="Times New Roman" w:eastAsia="宋体" w:hAnsi="Times New Roman" w:cs="Times New Roman"/>
          <w:color w:val="000000"/>
          <w:sz w:val="24"/>
        </w:rPr>
        <w:t xml:space="preserve">  </w:t>
      </w:r>
      <w:r w:rsidRPr="00B8048E">
        <w:rPr>
          <w:rFonts w:ascii="Times New Roman" w:eastAsia="宋体" w:hAnsi="Times New Roman" w:cs="Times New Roman"/>
          <w:color w:val="000000"/>
          <w:sz w:val="24"/>
        </w:rPr>
        <w:t>日</w:t>
      </w:r>
    </w:p>
    <w:p w:rsidR="00D55630" w:rsidRDefault="00D55630"/>
    <w:sectPr w:rsidR="00D55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B9" w:rsidRDefault="008822B9" w:rsidP="00D55630">
      <w:r>
        <w:separator/>
      </w:r>
    </w:p>
  </w:endnote>
  <w:endnote w:type="continuationSeparator" w:id="0">
    <w:p w:rsidR="008822B9" w:rsidRDefault="008822B9" w:rsidP="00D5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B9" w:rsidRDefault="008822B9" w:rsidP="00D55630">
      <w:r>
        <w:separator/>
      </w:r>
    </w:p>
  </w:footnote>
  <w:footnote w:type="continuationSeparator" w:id="0">
    <w:p w:rsidR="008822B9" w:rsidRDefault="008822B9" w:rsidP="00D55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85"/>
    <w:rsid w:val="00421399"/>
    <w:rsid w:val="008822B9"/>
    <w:rsid w:val="00916AF0"/>
    <w:rsid w:val="00A47C85"/>
    <w:rsid w:val="00BE7CCB"/>
    <w:rsid w:val="00D1116D"/>
    <w:rsid w:val="00D55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56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5630"/>
    <w:rPr>
      <w:sz w:val="18"/>
      <w:szCs w:val="18"/>
    </w:rPr>
  </w:style>
  <w:style w:type="paragraph" w:styleId="a4">
    <w:name w:val="footer"/>
    <w:basedOn w:val="a"/>
    <w:link w:val="Char0"/>
    <w:uiPriority w:val="99"/>
    <w:unhideWhenUsed/>
    <w:rsid w:val="00D55630"/>
    <w:pPr>
      <w:tabs>
        <w:tab w:val="center" w:pos="4153"/>
        <w:tab w:val="right" w:pos="8306"/>
      </w:tabs>
      <w:snapToGrid w:val="0"/>
      <w:jc w:val="left"/>
    </w:pPr>
    <w:rPr>
      <w:sz w:val="18"/>
      <w:szCs w:val="18"/>
    </w:rPr>
  </w:style>
  <w:style w:type="character" w:customStyle="1" w:styleId="Char0">
    <w:name w:val="页脚 Char"/>
    <w:basedOn w:val="a0"/>
    <w:link w:val="a4"/>
    <w:uiPriority w:val="99"/>
    <w:rsid w:val="00D55630"/>
    <w:rPr>
      <w:sz w:val="18"/>
      <w:szCs w:val="18"/>
    </w:rPr>
  </w:style>
  <w:style w:type="paragraph" w:styleId="a5">
    <w:name w:val="Normal (Web)"/>
    <w:basedOn w:val="a"/>
    <w:qFormat/>
    <w:rsid w:val="00D55630"/>
    <w:pPr>
      <w:spacing w:beforeAutospacing="1" w:afterAutospacing="1"/>
      <w:jc w:val="left"/>
    </w:pPr>
    <w:rPr>
      <w:rFont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56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5630"/>
    <w:rPr>
      <w:sz w:val="18"/>
      <w:szCs w:val="18"/>
    </w:rPr>
  </w:style>
  <w:style w:type="paragraph" w:styleId="a4">
    <w:name w:val="footer"/>
    <w:basedOn w:val="a"/>
    <w:link w:val="Char0"/>
    <w:uiPriority w:val="99"/>
    <w:unhideWhenUsed/>
    <w:rsid w:val="00D55630"/>
    <w:pPr>
      <w:tabs>
        <w:tab w:val="center" w:pos="4153"/>
        <w:tab w:val="right" w:pos="8306"/>
      </w:tabs>
      <w:snapToGrid w:val="0"/>
      <w:jc w:val="left"/>
    </w:pPr>
    <w:rPr>
      <w:sz w:val="18"/>
      <w:szCs w:val="18"/>
    </w:rPr>
  </w:style>
  <w:style w:type="character" w:customStyle="1" w:styleId="Char0">
    <w:name w:val="页脚 Char"/>
    <w:basedOn w:val="a0"/>
    <w:link w:val="a4"/>
    <w:uiPriority w:val="99"/>
    <w:rsid w:val="00D55630"/>
    <w:rPr>
      <w:sz w:val="18"/>
      <w:szCs w:val="18"/>
    </w:rPr>
  </w:style>
  <w:style w:type="paragraph" w:styleId="a5">
    <w:name w:val="Normal (Web)"/>
    <w:basedOn w:val="a"/>
    <w:qFormat/>
    <w:rsid w:val="00D55630"/>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786</Words>
  <Characters>4483</Characters>
  <Application>Microsoft Office Word</Application>
  <DocSecurity>0</DocSecurity>
  <Lines>37</Lines>
  <Paragraphs>10</Paragraphs>
  <ScaleCrop>false</ScaleCrop>
  <Company>神州网信技术有限公司</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杨光</dc:creator>
  <cp:keywords/>
  <dc:description/>
  <cp:lastModifiedBy>杨光</cp:lastModifiedBy>
  <cp:revision>3</cp:revision>
  <dcterms:created xsi:type="dcterms:W3CDTF">2023-11-08T07:39:00Z</dcterms:created>
  <dcterms:modified xsi:type="dcterms:W3CDTF">2023-11-08T07:39:00Z</dcterms:modified>
</cp:coreProperties>
</file>